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1973FF" w:rsidRPr="00BD6418" w14:paraId="2B9BB133" w14:textId="77777777" w:rsidTr="00F34F0D">
        <w:tc>
          <w:tcPr>
            <w:tcW w:w="14283" w:type="dxa"/>
            <w:shd w:val="clear" w:color="auto" w:fill="D9D9D9" w:themeFill="background1" w:themeFillShade="D9"/>
          </w:tcPr>
          <w:p w14:paraId="7CFA5BAB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  <w:r w:rsidRPr="00BD6418">
              <w:rPr>
                <w:rFonts w:asciiTheme="minorHAnsi" w:hAnsiTheme="minorHAnsi"/>
                <w:b/>
              </w:rPr>
              <w:t>RAC ROLE PROFILE</w:t>
            </w:r>
          </w:p>
        </w:tc>
      </w:tr>
    </w:tbl>
    <w:p w14:paraId="0EE9B198" w14:textId="77777777" w:rsidR="001973FF" w:rsidRPr="00BD6418" w:rsidRDefault="001973FF" w:rsidP="001973FF">
      <w:pPr>
        <w:rPr>
          <w:rFonts w:ascii="Arial" w:hAnsi="Arial"/>
        </w:rPr>
      </w:pPr>
    </w:p>
    <w:p w14:paraId="364ED34F" w14:textId="6999DBED" w:rsidR="001973FF" w:rsidRPr="00BD6418" w:rsidRDefault="001973FF" w:rsidP="001973FF">
      <w:pPr>
        <w:rPr>
          <w:rFonts w:asciiTheme="minorHAnsi" w:hAnsiTheme="minorHAnsi"/>
          <w:b/>
          <w:sz w:val="24"/>
          <w:szCs w:val="24"/>
        </w:rPr>
      </w:pPr>
      <w:r w:rsidRPr="00BD6418">
        <w:rPr>
          <w:rFonts w:asciiTheme="minorHAnsi" w:hAnsiTheme="minorHAnsi"/>
          <w:b/>
          <w:sz w:val="24"/>
          <w:szCs w:val="24"/>
        </w:rPr>
        <w:t xml:space="preserve">Title: </w:t>
      </w:r>
      <w:r w:rsidRPr="00BD6418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Business Services Finance</w:t>
      </w:r>
      <w:r w:rsidRPr="00BD6418">
        <w:rPr>
          <w:rFonts w:asciiTheme="minorHAnsi" w:hAnsiTheme="minorHAnsi"/>
          <w:b/>
          <w:sz w:val="24"/>
          <w:szCs w:val="24"/>
        </w:rPr>
        <w:t xml:space="preserve"> Analyst</w:t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 xml:space="preserve">Reports to: </w:t>
      </w:r>
      <w:r>
        <w:rPr>
          <w:rFonts w:asciiTheme="minorHAnsi" w:hAnsiTheme="minorHAnsi"/>
          <w:b/>
          <w:sz w:val="24"/>
          <w:szCs w:val="24"/>
        </w:rPr>
        <w:t xml:space="preserve">Business Services </w:t>
      </w:r>
      <w:r w:rsidRPr="00BD6418">
        <w:rPr>
          <w:rFonts w:asciiTheme="minorHAnsi" w:hAnsiTheme="minorHAnsi"/>
          <w:b/>
          <w:sz w:val="24"/>
          <w:szCs w:val="24"/>
        </w:rPr>
        <w:t xml:space="preserve">Finance </w:t>
      </w:r>
      <w:r w:rsidR="00FC5DBE">
        <w:rPr>
          <w:rFonts w:asciiTheme="minorHAnsi" w:hAnsiTheme="minorHAnsi"/>
          <w:b/>
          <w:sz w:val="24"/>
          <w:szCs w:val="24"/>
        </w:rPr>
        <w:t>Manager</w:t>
      </w:r>
    </w:p>
    <w:p w14:paraId="090D554B" w14:textId="77777777" w:rsidR="001973FF" w:rsidRPr="00BD6418" w:rsidRDefault="001973FF" w:rsidP="001973FF">
      <w:pPr>
        <w:rPr>
          <w:rFonts w:asciiTheme="minorHAnsi" w:hAnsiTheme="minorHAnsi"/>
          <w:b/>
          <w:sz w:val="24"/>
          <w:szCs w:val="24"/>
        </w:rPr>
      </w:pP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</w:p>
    <w:p w14:paraId="5F8DDEAF" w14:textId="3A0EDCCC" w:rsidR="001973FF" w:rsidRPr="00BD6418" w:rsidRDefault="001973FF" w:rsidP="001973FF">
      <w:pPr>
        <w:rPr>
          <w:rFonts w:asciiTheme="minorHAnsi" w:hAnsiTheme="minorHAnsi"/>
          <w:b/>
          <w:sz w:val="24"/>
          <w:szCs w:val="24"/>
        </w:rPr>
      </w:pPr>
      <w:r w:rsidRPr="00BD6418">
        <w:rPr>
          <w:rFonts w:asciiTheme="minorHAnsi" w:hAnsiTheme="minorHAnsi"/>
          <w:b/>
          <w:sz w:val="24"/>
          <w:szCs w:val="24"/>
        </w:rPr>
        <w:t>Business: Finance</w:t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  <w:t xml:space="preserve">Location: </w:t>
      </w:r>
      <w:r w:rsidRPr="00BD6418">
        <w:rPr>
          <w:rFonts w:asciiTheme="minorHAnsi" w:hAnsiTheme="minorHAnsi"/>
          <w:b/>
          <w:sz w:val="24"/>
          <w:szCs w:val="24"/>
        </w:rPr>
        <w:tab/>
        <w:t>Bescot</w:t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</w:r>
      <w:r w:rsidRPr="00BD6418">
        <w:rPr>
          <w:rFonts w:asciiTheme="minorHAnsi" w:hAnsiTheme="minorHAnsi"/>
          <w:b/>
          <w:sz w:val="24"/>
          <w:szCs w:val="24"/>
        </w:rPr>
        <w:tab/>
        <w:t xml:space="preserve">Grade: </w:t>
      </w:r>
      <w:r w:rsidR="001872F4">
        <w:rPr>
          <w:rFonts w:asciiTheme="minorHAnsi" w:hAnsiTheme="minorHAnsi"/>
          <w:b/>
          <w:sz w:val="24"/>
          <w:szCs w:val="24"/>
        </w:rPr>
        <w:t>C</w:t>
      </w:r>
    </w:p>
    <w:p w14:paraId="60A4C181" w14:textId="77777777" w:rsidR="001973FF" w:rsidRPr="00BD6418" w:rsidRDefault="001973FF" w:rsidP="001973FF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3907"/>
        <w:gridCol w:w="3260"/>
      </w:tblGrid>
      <w:tr w:rsidR="001973FF" w:rsidRPr="00BD6418" w14:paraId="7B06CDA6" w14:textId="77777777" w:rsidTr="00F34F0D">
        <w:tc>
          <w:tcPr>
            <w:tcW w:w="2943" w:type="dxa"/>
          </w:tcPr>
          <w:p w14:paraId="2BA05B37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  <w:r w:rsidRPr="00BD6418">
              <w:rPr>
                <w:rFonts w:asciiTheme="minorHAnsi" w:hAnsiTheme="minorHAnsi"/>
                <w:b/>
              </w:rPr>
              <w:t>Role Purpose</w:t>
            </w:r>
          </w:p>
          <w:p w14:paraId="41D80F4B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  <w:p w14:paraId="18CF8092" w14:textId="4C0CAF33" w:rsidR="001973FF" w:rsidRPr="00BD6418" w:rsidRDefault="00434005" w:rsidP="00F34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1973FF" w:rsidRPr="00BD6418">
              <w:rPr>
                <w:rFonts w:asciiTheme="minorHAnsi" w:hAnsiTheme="minorHAnsi"/>
              </w:rPr>
              <w:t>rovision of full and accurate financial information, support, guidance, insight and challenge.</w:t>
            </w:r>
          </w:p>
          <w:p w14:paraId="6B843016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</w:p>
          <w:p w14:paraId="4935AE08" w14:textId="12CB6B0F" w:rsidR="001973FF" w:rsidRPr="00BD6418" w:rsidRDefault="001973FF" w:rsidP="00F34F0D">
            <w:p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 xml:space="preserve">To work with the Finance </w:t>
            </w:r>
            <w:r w:rsidR="00FC5DBE">
              <w:rPr>
                <w:rFonts w:asciiTheme="minorHAnsi" w:hAnsiTheme="minorHAnsi"/>
              </w:rPr>
              <w:t>Managers</w:t>
            </w:r>
            <w:r w:rsidRPr="00BD6418">
              <w:rPr>
                <w:rFonts w:asciiTheme="minorHAnsi" w:hAnsiTheme="minorHAnsi"/>
              </w:rPr>
              <w:t xml:space="preserve"> to drive the financial performance of key account</w:t>
            </w:r>
            <w:r w:rsidR="00434005">
              <w:rPr>
                <w:rFonts w:asciiTheme="minorHAnsi" w:hAnsiTheme="minorHAnsi"/>
              </w:rPr>
              <w:t>s</w:t>
            </w:r>
            <w:r w:rsidRPr="00BD6418">
              <w:rPr>
                <w:rFonts w:asciiTheme="minorHAnsi" w:hAnsiTheme="minorHAnsi"/>
              </w:rPr>
              <w:t xml:space="preserve"> within Business </w:t>
            </w:r>
            <w:r w:rsidR="00434005">
              <w:rPr>
                <w:rFonts w:asciiTheme="minorHAnsi" w:hAnsiTheme="minorHAnsi"/>
              </w:rPr>
              <w:t>Roadside</w:t>
            </w:r>
            <w:r w:rsidRPr="00BD6418">
              <w:rPr>
                <w:rFonts w:asciiTheme="minorHAnsi" w:hAnsiTheme="minorHAnsi"/>
              </w:rPr>
              <w:t xml:space="preserve"> </w:t>
            </w:r>
          </w:p>
          <w:p w14:paraId="2B62546E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</w:p>
          <w:p w14:paraId="764DCC89" w14:textId="77777777" w:rsidR="001973FF" w:rsidRPr="00BD6418" w:rsidRDefault="001973FF" w:rsidP="00F34F0D">
            <w:pPr>
              <w:rPr>
                <w:rFonts w:asciiTheme="minorHAnsi" w:hAnsiTheme="minorHAnsi"/>
                <w:u w:val="single"/>
              </w:rPr>
            </w:pPr>
          </w:p>
          <w:p w14:paraId="21AC960A" w14:textId="77777777" w:rsidR="001973FF" w:rsidRPr="00BD6418" w:rsidRDefault="001973FF" w:rsidP="00F34F0D">
            <w:pPr>
              <w:ind w:left="360"/>
              <w:rPr>
                <w:rFonts w:asciiTheme="minorHAnsi" w:hAnsiTheme="minorHAnsi"/>
              </w:rPr>
            </w:pPr>
          </w:p>
          <w:p w14:paraId="7504B141" w14:textId="77777777" w:rsidR="001973FF" w:rsidRPr="00BD6418" w:rsidRDefault="001973FF" w:rsidP="00F34F0D">
            <w:pPr>
              <w:ind w:left="360"/>
              <w:rPr>
                <w:rFonts w:asciiTheme="minorHAnsi" w:hAnsiTheme="minorHAnsi"/>
              </w:rPr>
            </w:pPr>
          </w:p>
          <w:p w14:paraId="50111096" w14:textId="77777777" w:rsidR="001973FF" w:rsidRPr="00BD6418" w:rsidRDefault="001973FF" w:rsidP="00F34F0D">
            <w:pPr>
              <w:ind w:left="360"/>
              <w:rPr>
                <w:rFonts w:asciiTheme="minorHAnsi" w:hAnsiTheme="minorHAnsi"/>
              </w:rPr>
            </w:pPr>
          </w:p>
          <w:p w14:paraId="39B61BA4" w14:textId="77777777" w:rsidR="001973FF" w:rsidRPr="00BD6418" w:rsidRDefault="001973FF" w:rsidP="00F34F0D">
            <w:pPr>
              <w:ind w:left="360"/>
              <w:rPr>
                <w:rFonts w:asciiTheme="minorHAnsi" w:hAnsiTheme="minorHAnsi"/>
              </w:rPr>
            </w:pPr>
          </w:p>
          <w:p w14:paraId="1A4F318E" w14:textId="77777777" w:rsidR="001973FF" w:rsidRPr="00BD6418" w:rsidRDefault="001973FF" w:rsidP="00F34F0D">
            <w:pPr>
              <w:ind w:left="360"/>
              <w:rPr>
                <w:rFonts w:asciiTheme="minorHAnsi" w:hAnsiTheme="minorHAnsi"/>
                <w:b/>
              </w:rPr>
            </w:pPr>
          </w:p>
          <w:p w14:paraId="6B2CD94B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14:paraId="329901BE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  <w:r w:rsidRPr="00BD6418">
              <w:rPr>
                <w:rFonts w:asciiTheme="minorHAnsi" w:hAnsiTheme="minorHAnsi"/>
                <w:b/>
              </w:rPr>
              <w:t>Accountabilities</w:t>
            </w:r>
          </w:p>
          <w:p w14:paraId="32E4944A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  <w:p w14:paraId="0619B28E" w14:textId="1E732F42" w:rsidR="001973FF" w:rsidRPr="00BD6418" w:rsidRDefault="001973FF" w:rsidP="00F34F0D">
            <w:p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  <w:u w:val="single"/>
              </w:rPr>
              <w:t>Understand the Group Strategy and Five</w:t>
            </w:r>
            <w:r w:rsidR="00FC5DBE">
              <w:rPr>
                <w:rFonts w:asciiTheme="minorHAnsi" w:hAnsiTheme="minorHAnsi"/>
                <w:u w:val="single"/>
              </w:rPr>
              <w:t>-</w:t>
            </w:r>
            <w:r w:rsidRPr="00BD6418">
              <w:rPr>
                <w:rFonts w:asciiTheme="minorHAnsi" w:hAnsiTheme="minorHAnsi"/>
                <w:u w:val="single"/>
              </w:rPr>
              <w:t>Year Plan</w:t>
            </w:r>
            <w:r w:rsidRPr="00BD6418">
              <w:rPr>
                <w:rFonts w:asciiTheme="minorHAnsi" w:hAnsiTheme="minorHAnsi"/>
              </w:rPr>
              <w:t xml:space="preserve">, and the specific </w:t>
            </w:r>
            <w:r w:rsidR="00FC5DBE" w:rsidRPr="00BD6418">
              <w:rPr>
                <w:rFonts w:asciiTheme="minorHAnsi" w:hAnsiTheme="minorHAnsi"/>
              </w:rPr>
              <w:t>short- and medium-term</w:t>
            </w:r>
            <w:r w:rsidRPr="00BD6418">
              <w:rPr>
                <w:rFonts w:asciiTheme="minorHAnsi" w:hAnsiTheme="minorHAnsi"/>
              </w:rPr>
              <w:t xml:space="preserve"> targets you are involved in influencing</w:t>
            </w:r>
          </w:p>
          <w:p w14:paraId="22E392A2" w14:textId="77777777" w:rsidR="001973FF" w:rsidRDefault="001973FF" w:rsidP="00F34F0D">
            <w:pPr>
              <w:rPr>
                <w:rFonts w:asciiTheme="minorHAnsi" w:hAnsiTheme="minorHAnsi"/>
              </w:rPr>
            </w:pPr>
          </w:p>
          <w:p w14:paraId="6B5FE0A2" w14:textId="77777777" w:rsidR="00434005" w:rsidRPr="00BD6418" w:rsidRDefault="00434005" w:rsidP="004340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E</w:t>
            </w:r>
            <w:r w:rsidRPr="00BD6418">
              <w:rPr>
                <w:rFonts w:asciiTheme="minorHAnsi" w:hAnsiTheme="minorHAnsi"/>
                <w:u w:val="single"/>
              </w:rPr>
              <w:t>ffective and efficient accounting, producing timely and accurate numbers</w:t>
            </w:r>
          </w:p>
          <w:p w14:paraId="58399BF7" w14:textId="29F4D1A5" w:rsidR="00434005" w:rsidRPr="00BD6418" w:rsidRDefault="00434005" w:rsidP="0043400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>Understanding of accounting policies, chart of accounts/cost centres/account codes</w:t>
            </w:r>
          </w:p>
          <w:p w14:paraId="352128F9" w14:textId="51E89B7D" w:rsidR="00434005" w:rsidRDefault="00434005" w:rsidP="0043400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>Produce revenue, cost, balance sheet, cash flow</w:t>
            </w:r>
            <w:r>
              <w:rPr>
                <w:rFonts w:asciiTheme="minorHAnsi" w:hAnsiTheme="minorHAnsi"/>
              </w:rPr>
              <w:t xml:space="preserve"> for Partner accounts</w:t>
            </w:r>
          </w:p>
          <w:p w14:paraId="58AC4FA8" w14:textId="10F528D9" w:rsidR="00434005" w:rsidRPr="00BD6418" w:rsidRDefault="00434005" w:rsidP="0043400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Simplify processes</w:t>
            </w:r>
          </w:p>
          <w:p w14:paraId="542DB4EB" w14:textId="1CD4019B" w:rsidR="00434005" w:rsidRPr="00BD6418" w:rsidRDefault="00434005" w:rsidP="0043400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 xml:space="preserve">Checking and challenging </w:t>
            </w:r>
          </w:p>
          <w:p w14:paraId="78827AC0" w14:textId="77777777" w:rsidR="00434005" w:rsidRPr="00BD6418" w:rsidRDefault="00434005" w:rsidP="0043400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>Understand tax treatments</w:t>
            </w:r>
          </w:p>
          <w:p w14:paraId="4E3BE8D4" w14:textId="77777777" w:rsidR="00434005" w:rsidRPr="00BD6418" w:rsidRDefault="00434005" w:rsidP="00F34F0D">
            <w:pPr>
              <w:rPr>
                <w:rFonts w:asciiTheme="minorHAnsi" w:hAnsiTheme="minorHAnsi"/>
              </w:rPr>
            </w:pPr>
          </w:p>
          <w:p w14:paraId="0F7D084D" w14:textId="4F06A51D" w:rsidR="001973FF" w:rsidRPr="00BD6418" w:rsidRDefault="001973FF" w:rsidP="00F34F0D">
            <w:p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  <w:u w:val="single"/>
              </w:rPr>
              <w:t>For key account set responsibilities, support</w:t>
            </w:r>
            <w:r>
              <w:rPr>
                <w:rFonts w:asciiTheme="minorHAnsi" w:hAnsiTheme="minorHAnsi"/>
                <w:u w:val="single"/>
              </w:rPr>
              <w:t xml:space="preserve"> in</w:t>
            </w:r>
            <w:r w:rsidRPr="00BD6418">
              <w:rPr>
                <w:rFonts w:asciiTheme="minorHAnsi" w:hAnsiTheme="minorHAnsi"/>
                <w:u w:val="single"/>
              </w:rPr>
              <w:t xml:space="preserve"> development of annual financial budgets and forecasting</w:t>
            </w:r>
          </w:p>
          <w:p w14:paraId="7EC8FCF7" w14:textId="77777777" w:rsidR="00D1750D" w:rsidRPr="004B3F59" w:rsidRDefault="00D1750D" w:rsidP="00D175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Revenues, costs and profitability by partner</w:t>
            </w:r>
          </w:p>
          <w:p w14:paraId="7F9D79C0" w14:textId="77777777" w:rsidR="00D1750D" w:rsidRPr="004B3F59" w:rsidRDefault="00D1750D" w:rsidP="00D175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Supported by key revenue and cost drivers, and clear assumptions</w:t>
            </w:r>
          </w:p>
          <w:p w14:paraId="5754BBDA" w14:textId="77777777" w:rsidR="00D1750D" w:rsidRPr="004B3F59" w:rsidRDefault="00D1750D" w:rsidP="00D175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Fully understood, monthly phased budgets and KPIs</w:t>
            </w:r>
          </w:p>
          <w:p w14:paraId="68B772D5" w14:textId="77777777" w:rsidR="00D1750D" w:rsidRPr="004B3F59" w:rsidRDefault="00D1750D" w:rsidP="00D175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Producing quarterly / ad hoc re-forecasts</w:t>
            </w:r>
          </w:p>
          <w:p w14:paraId="5C52B156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</w:p>
          <w:p w14:paraId="6B6A16AB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  <w:u w:val="single"/>
              </w:rPr>
              <w:t>Ensure financial controls operate effectively</w:t>
            </w:r>
          </w:p>
          <w:p w14:paraId="5FF48393" w14:textId="77777777" w:rsidR="001973FF" w:rsidRPr="00BD6418" w:rsidRDefault="001973FF" w:rsidP="001973F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>Performing reconciliations</w:t>
            </w:r>
          </w:p>
          <w:p w14:paraId="42687625" w14:textId="77777777" w:rsidR="001973FF" w:rsidRPr="00BD6418" w:rsidRDefault="001973FF" w:rsidP="001973F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lastRenderedPageBreak/>
              <w:t>Timely, accurate month end cut off</w:t>
            </w:r>
          </w:p>
          <w:p w14:paraId="3C8937D1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</w:p>
          <w:p w14:paraId="2E71CF0B" w14:textId="77777777" w:rsidR="00D1750D" w:rsidRPr="004B3F59" w:rsidRDefault="00D1750D" w:rsidP="00D1750D">
            <w:p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  <w:u w:val="single"/>
              </w:rPr>
              <w:t>Support reporting of financial performance</w:t>
            </w:r>
          </w:p>
          <w:p w14:paraId="5F209BE8" w14:textId="77777777" w:rsidR="00D1750D" w:rsidRPr="004B3F59" w:rsidRDefault="00D1750D" w:rsidP="00D175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Monthly costs, revenues, balance sheet and cash flows</w:t>
            </w:r>
          </w:p>
          <w:p w14:paraId="0109F4FE" w14:textId="77777777" w:rsidR="00D1750D" w:rsidRPr="004B3F59" w:rsidRDefault="00D1750D" w:rsidP="00D175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Timely production of Group reports that are relevant and inform business leaders &amp; Exec</w:t>
            </w:r>
          </w:p>
          <w:p w14:paraId="7608625A" w14:textId="77777777" w:rsidR="00D1750D" w:rsidRPr="004B3F59" w:rsidRDefault="00D1750D" w:rsidP="00D175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Effective communication of performance to enable understanding of reported results and impacts</w:t>
            </w:r>
          </w:p>
          <w:p w14:paraId="3AB20BBC" w14:textId="77777777" w:rsidR="00D1750D" w:rsidRPr="004B3F59" w:rsidRDefault="00D1750D" w:rsidP="00D1750D">
            <w:pPr>
              <w:rPr>
                <w:rFonts w:asciiTheme="minorHAnsi" w:hAnsiTheme="minorHAnsi"/>
              </w:rPr>
            </w:pPr>
          </w:p>
          <w:p w14:paraId="5B790609" w14:textId="77777777" w:rsidR="00D1750D" w:rsidRPr="004B3F59" w:rsidRDefault="00D1750D" w:rsidP="00D1750D">
            <w:p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  <w:u w:val="single"/>
              </w:rPr>
              <w:t>Support the provision of effective financial insight, analysis and challenge</w:t>
            </w:r>
          </w:p>
          <w:p w14:paraId="4CE95FD6" w14:textId="77777777" w:rsidR="00D1750D" w:rsidRPr="004B3F59" w:rsidRDefault="00D1750D" w:rsidP="00D175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</w:rPr>
              <w:t>Analyse results vs budget/prior years and understand performance drivers</w:t>
            </w:r>
          </w:p>
          <w:p w14:paraId="300E630B" w14:textId="77777777" w:rsidR="00D1750D" w:rsidRPr="004B3F59" w:rsidRDefault="00D1750D" w:rsidP="00D175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</w:rPr>
              <w:t>Identify areas of under/over performance</w:t>
            </w:r>
          </w:p>
          <w:p w14:paraId="32FA6FB8" w14:textId="77777777" w:rsidR="00D1750D" w:rsidRPr="004B3F59" w:rsidRDefault="00D1750D" w:rsidP="00D175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</w:rPr>
              <w:t>Identify underlying performance</w:t>
            </w:r>
          </w:p>
          <w:p w14:paraId="4C9CADB3" w14:textId="77777777" w:rsidR="00D1750D" w:rsidRPr="004B3F59" w:rsidRDefault="00D1750D" w:rsidP="00D175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</w:rPr>
              <w:t>Assist in drawing out and highlighting trends</w:t>
            </w:r>
          </w:p>
          <w:p w14:paraId="78E2C92B" w14:textId="77777777" w:rsidR="001973FF" w:rsidRPr="00BD6418" w:rsidRDefault="001973FF" w:rsidP="00F34F0D">
            <w:pPr>
              <w:rPr>
                <w:rFonts w:asciiTheme="minorHAnsi" w:hAnsiTheme="minorHAnsi"/>
                <w:u w:val="single"/>
              </w:rPr>
            </w:pPr>
          </w:p>
          <w:p w14:paraId="3B609146" w14:textId="77777777" w:rsidR="00D1750D" w:rsidRPr="004B3F59" w:rsidRDefault="00D1750D" w:rsidP="00D1750D">
            <w:p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  <w:u w:val="single"/>
              </w:rPr>
              <w:t>Enforce standards and controls of Board, Group Finance and regulatory bodies</w:t>
            </w:r>
          </w:p>
          <w:p w14:paraId="02B2083E" w14:textId="77777777" w:rsidR="00D1750D" w:rsidRPr="004B3F59" w:rsidRDefault="00D1750D" w:rsidP="00D1750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 xml:space="preserve">Understand Board delegated authorities </w:t>
            </w:r>
          </w:p>
          <w:p w14:paraId="02F2F5E3" w14:textId="77777777" w:rsidR="00D1750D" w:rsidRPr="004B3F59" w:rsidRDefault="00D1750D" w:rsidP="00D1750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Ensure spend follows group processes</w:t>
            </w:r>
          </w:p>
          <w:p w14:paraId="3DCFC442" w14:textId="77777777" w:rsidR="00D1750D" w:rsidRPr="004B3F59" w:rsidRDefault="00D1750D" w:rsidP="00D1750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Ensure accounting standards are followed and adhered to, identifying risks as appropriate</w:t>
            </w:r>
          </w:p>
          <w:p w14:paraId="28E42F22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  <w:r w:rsidRPr="00BD641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907" w:type="dxa"/>
          </w:tcPr>
          <w:p w14:paraId="54F0FED2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  <w:r w:rsidRPr="00BD6418">
              <w:rPr>
                <w:rFonts w:asciiTheme="minorHAnsi" w:hAnsiTheme="minorHAnsi"/>
                <w:b/>
              </w:rPr>
              <w:lastRenderedPageBreak/>
              <w:t xml:space="preserve">Qualifications, Skills, Specialist Knowledge &amp; Experience </w:t>
            </w:r>
          </w:p>
          <w:p w14:paraId="2F14A4A4" w14:textId="77777777" w:rsidR="001973FF" w:rsidRPr="00C7315C" w:rsidRDefault="001973FF" w:rsidP="001973FF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 xml:space="preserve">Strong </w:t>
            </w:r>
            <w:r w:rsidRPr="00C7315C">
              <w:rPr>
                <w:rFonts w:asciiTheme="minorHAnsi" w:hAnsiTheme="minorHAnsi"/>
              </w:rPr>
              <w:t>Financial Mode</w:t>
            </w:r>
            <w:r w:rsidRPr="00C7315C">
              <w:rPr>
                <w:rFonts w:ascii="Calibri" w:hAnsi="Calibri"/>
              </w:rPr>
              <w:t>lling Skills</w:t>
            </w:r>
          </w:p>
          <w:p w14:paraId="45FCFC52" w14:textId="77777777" w:rsidR="001973FF" w:rsidRPr="00BD6418" w:rsidRDefault="001973FF" w:rsidP="001973FF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BD6418">
              <w:rPr>
                <w:rFonts w:ascii="Calibri" w:hAnsi="Calibri"/>
              </w:rPr>
              <w:t>Strong Analytical skills</w:t>
            </w:r>
          </w:p>
          <w:p w14:paraId="1568C057" w14:textId="77777777" w:rsidR="001973FF" w:rsidRPr="00BD6418" w:rsidRDefault="001973FF" w:rsidP="001973FF">
            <w:pPr>
              <w:pStyle w:val="Bullet"/>
              <w:numPr>
                <w:ilvl w:val="0"/>
                <w:numId w:val="5"/>
              </w:numPr>
              <w:rPr>
                <w:rFonts w:ascii="Calibri" w:hAnsi="Calibri"/>
                <w:kern w:val="0"/>
              </w:rPr>
            </w:pPr>
            <w:r w:rsidRPr="00BD6418">
              <w:rPr>
                <w:rFonts w:ascii="Calibri" w:hAnsi="Calibri"/>
                <w:kern w:val="0"/>
              </w:rPr>
              <w:t>Good understanding of</w:t>
            </w:r>
            <w:r w:rsidRPr="00BD6418">
              <w:rPr>
                <w:rFonts w:asciiTheme="minorHAnsi" w:hAnsiTheme="minorHAnsi"/>
                <w:kern w:val="0"/>
              </w:rPr>
              <w:t xml:space="preserve"> relevant</w:t>
            </w:r>
            <w:r w:rsidRPr="00BD6418">
              <w:rPr>
                <w:rFonts w:ascii="Calibri" w:hAnsi="Calibri"/>
                <w:kern w:val="0"/>
              </w:rPr>
              <w:t xml:space="preserve"> commercial disciplines</w:t>
            </w:r>
          </w:p>
          <w:p w14:paraId="6EA78851" w14:textId="77777777" w:rsidR="001973FF" w:rsidRPr="00BD6418" w:rsidRDefault="001973FF" w:rsidP="001973FF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BD6418">
              <w:rPr>
                <w:rFonts w:ascii="Calibri" w:hAnsi="Calibri"/>
              </w:rPr>
              <w:t>Excellent organisational skills</w:t>
            </w:r>
          </w:p>
          <w:p w14:paraId="2C258CE7" w14:textId="77777777" w:rsidR="001973FF" w:rsidRPr="00BD6418" w:rsidRDefault="001973FF" w:rsidP="001973FF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BD6418">
              <w:rPr>
                <w:rFonts w:ascii="Calibri" w:hAnsi="Calibri"/>
              </w:rPr>
              <w:t>Ability to assimilate information and make decisions quickly</w:t>
            </w:r>
          </w:p>
          <w:p w14:paraId="379B4EF6" w14:textId="77777777" w:rsidR="001973FF" w:rsidRPr="00BD6418" w:rsidRDefault="001973FF" w:rsidP="001973FF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BD6418">
              <w:rPr>
                <w:rFonts w:ascii="Calibri" w:hAnsi="Calibri"/>
              </w:rPr>
              <w:t>Able to challenge constructively</w:t>
            </w:r>
          </w:p>
          <w:p w14:paraId="5C31136D" w14:textId="77777777" w:rsidR="001973FF" w:rsidRPr="00BD6418" w:rsidRDefault="001973FF" w:rsidP="001973FF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BD6418">
              <w:rPr>
                <w:rFonts w:ascii="Calibri" w:hAnsi="Calibri"/>
              </w:rPr>
              <w:t>Applies Big Picture View</w:t>
            </w:r>
          </w:p>
          <w:p w14:paraId="61C31131" w14:textId="77777777" w:rsidR="001973FF" w:rsidRPr="00BD6418" w:rsidRDefault="001973FF" w:rsidP="001973FF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Strong communication skills – written and verbal</w:t>
            </w:r>
          </w:p>
          <w:p w14:paraId="1377616A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  <w:p w14:paraId="65E0E677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  <w:p w14:paraId="7FF63D97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  <w:p w14:paraId="24A5CC4F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  <w:p w14:paraId="079BAF52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  <w:p w14:paraId="7AA18E3D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22DAB5DE" w14:textId="77777777" w:rsidR="001973FF" w:rsidRPr="00BD6418" w:rsidRDefault="001973FF" w:rsidP="00F34F0D">
            <w:pPr>
              <w:rPr>
                <w:rFonts w:asciiTheme="minorHAnsi" w:hAnsiTheme="minorHAnsi" w:cs="Arial"/>
                <w:b/>
              </w:rPr>
            </w:pPr>
            <w:r w:rsidRPr="00BD6418">
              <w:rPr>
                <w:rFonts w:asciiTheme="minorHAnsi" w:hAnsiTheme="minorHAnsi" w:cs="Arial"/>
                <w:b/>
              </w:rPr>
              <w:t>Competencies &amp; Behaviours</w:t>
            </w:r>
          </w:p>
          <w:p w14:paraId="3B7FDB4B" w14:textId="77777777" w:rsidR="001973FF" w:rsidRPr="00BD6418" w:rsidRDefault="001973FF" w:rsidP="00F34F0D">
            <w:pPr>
              <w:rPr>
                <w:rFonts w:asciiTheme="minorHAnsi" w:hAnsiTheme="minorHAnsi"/>
                <w:b/>
              </w:rPr>
            </w:pPr>
          </w:p>
          <w:p w14:paraId="330C9753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>Need to exhibit behaviours consistent with RAC core values and competencies.</w:t>
            </w:r>
          </w:p>
          <w:p w14:paraId="05162525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</w:p>
          <w:p w14:paraId="3D9BB5B0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>Key competencies:</w:t>
            </w:r>
          </w:p>
          <w:p w14:paraId="1995F216" w14:textId="77777777" w:rsidR="001973FF" w:rsidRPr="00BD6418" w:rsidRDefault="001973FF" w:rsidP="001973F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 xml:space="preserve">Achievement Drive – Level </w:t>
            </w:r>
            <w:r>
              <w:rPr>
                <w:rFonts w:asciiTheme="minorHAnsi" w:hAnsiTheme="minorHAnsi"/>
              </w:rPr>
              <w:t>4</w:t>
            </w:r>
          </w:p>
          <w:p w14:paraId="287504F8" w14:textId="1BA29177" w:rsidR="001973FF" w:rsidRPr="00BD6418" w:rsidRDefault="001973FF" w:rsidP="001973F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 xml:space="preserve">Commercial Awareness – Level </w:t>
            </w:r>
            <w:r w:rsidR="001872F4">
              <w:rPr>
                <w:rFonts w:asciiTheme="minorHAnsi" w:hAnsiTheme="minorHAnsi"/>
              </w:rPr>
              <w:t>3</w:t>
            </w:r>
          </w:p>
          <w:p w14:paraId="2C4C62CE" w14:textId="642E91C7" w:rsidR="001973FF" w:rsidRPr="00BD6418" w:rsidRDefault="001973FF" w:rsidP="001973F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>Judge</w:t>
            </w:r>
            <w:r>
              <w:rPr>
                <w:rFonts w:asciiTheme="minorHAnsi" w:hAnsiTheme="minorHAnsi"/>
              </w:rPr>
              <w:t xml:space="preserve">ment &amp; Decision-Making – Level </w:t>
            </w:r>
            <w:r w:rsidR="001872F4">
              <w:rPr>
                <w:rFonts w:asciiTheme="minorHAnsi" w:hAnsiTheme="minorHAnsi"/>
              </w:rPr>
              <w:t>3</w:t>
            </w:r>
          </w:p>
          <w:p w14:paraId="097741F8" w14:textId="0A4F4127" w:rsidR="001973FF" w:rsidRPr="00BD6418" w:rsidRDefault="001973FF" w:rsidP="001973F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BD6418">
              <w:rPr>
                <w:rFonts w:asciiTheme="minorHAnsi" w:hAnsiTheme="minorHAnsi"/>
              </w:rPr>
              <w:t xml:space="preserve">Interpersonal &amp; Influencing Skills – Level </w:t>
            </w:r>
            <w:r w:rsidR="001872F4">
              <w:rPr>
                <w:rFonts w:asciiTheme="minorHAnsi" w:hAnsiTheme="minorHAnsi"/>
              </w:rPr>
              <w:t>3</w:t>
            </w:r>
          </w:p>
          <w:p w14:paraId="3F2A855C" w14:textId="4CBAE81A" w:rsidR="001973FF" w:rsidRPr="00BD6418" w:rsidRDefault="001973FF" w:rsidP="001973F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Continuous Improvement – Level </w:t>
            </w:r>
            <w:r w:rsidR="001872F4">
              <w:rPr>
                <w:rFonts w:asciiTheme="minorHAnsi" w:hAnsiTheme="minorHAnsi"/>
              </w:rPr>
              <w:t>3</w:t>
            </w:r>
          </w:p>
          <w:p w14:paraId="5D4AF216" w14:textId="77777777" w:rsidR="001973FF" w:rsidRPr="00BD6418" w:rsidRDefault="001973FF" w:rsidP="00F34F0D">
            <w:pPr>
              <w:rPr>
                <w:rFonts w:asciiTheme="minorHAnsi" w:hAnsiTheme="minorHAnsi"/>
              </w:rPr>
            </w:pPr>
          </w:p>
          <w:p w14:paraId="1F3623C4" w14:textId="77777777" w:rsidR="001973FF" w:rsidRPr="00BD6418" w:rsidRDefault="001973FF" w:rsidP="00F34F0D">
            <w:pPr>
              <w:ind w:left="360"/>
              <w:rPr>
                <w:rFonts w:asciiTheme="minorHAnsi" w:hAnsiTheme="minorHAnsi"/>
              </w:rPr>
            </w:pPr>
          </w:p>
        </w:tc>
      </w:tr>
    </w:tbl>
    <w:p w14:paraId="4F0C4307" w14:textId="77777777" w:rsidR="00D1750D" w:rsidRDefault="00D1750D"/>
    <w:sectPr w:rsidR="00F242F1" w:rsidSect="001973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E10"/>
    <w:multiLevelType w:val="hybridMultilevel"/>
    <w:tmpl w:val="3EFC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451A40"/>
    <w:multiLevelType w:val="hybridMultilevel"/>
    <w:tmpl w:val="7E1A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54C25"/>
    <w:multiLevelType w:val="hybridMultilevel"/>
    <w:tmpl w:val="E78EE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F54B20"/>
    <w:multiLevelType w:val="hybridMultilevel"/>
    <w:tmpl w:val="C38A3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21BF2"/>
    <w:multiLevelType w:val="hybridMultilevel"/>
    <w:tmpl w:val="AE0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439CC"/>
    <w:multiLevelType w:val="hybridMultilevel"/>
    <w:tmpl w:val="17EA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E24CC6"/>
    <w:multiLevelType w:val="hybridMultilevel"/>
    <w:tmpl w:val="F3FEF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B11169"/>
    <w:multiLevelType w:val="singleLevel"/>
    <w:tmpl w:val="224AF8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902422">
    <w:abstractNumId w:val="3"/>
  </w:num>
  <w:num w:numId="2" w16cid:durableId="1138185462">
    <w:abstractNumId w:val="7"/>
  </w:num>
  <w:num w:numId="3" w16cid:durableId="1973057763">
    <w:abstractNumId w:val="2"/>
  </w:num>
  <w:num w:numId="4" w16cid:durableId="1053383002">
    <w:abstractNumId w:val="6"/>
  </w:num>
  <w:num w:numId="5" w16cid:durableId="1816335403">
    <w:abstractNumId w:val="1"/>
  </w:num>
  <w:num w:numId="6" w16cid:durableId="499127362">
    <w:abstractNumId w:val="8"/>
  </w:num>
  <w:num w:numId="7" w16cid:durableId="282198049">
    <w:abstractNumId w:val="4"/>
  </w:num>
  <w:num w:numId="8" w16cid:durableId="210843805">
    <w:abstractNumId w:val="0"/>
  </w:num>
  <w:num w:numId="9" w16cid:durableId="712315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FF"/>
    <w:rsid w:val="000B14AD"/>
    <w:rsid w:val="000F548A"/>
    <w:rsid w:val="0011033A"/>
    <w:rsid w:val="001872F4"/>
    <w:rsid w:val="001973FF"/>
    <w:rsid w:val="002536ED"/>
    <w:rsid w:val="0025777B"/>
    <w:rsid w:val="00434005"/>
    <w:rsid w:val="005A1E12"/>
    <w:rsid w:val="005D25BB"/>
    <w:rsid w:val="00631092"/>
    <w:rsid w:val="006F7487"/>
    <w:rsid w:val="008E78C2"/>
    <w:rsid w:val="00C8707D"/>
    <w:rsid w:val="00D1750D"/>
    <w:rsid w:val="00D5463D"/>
    <w:rsid w:val="00D661D1"/>
    <w:rsid w:val="00E33922"/>
    <w:rsid w:val="00EA73A2"/>
    <w:rsid w:val="00F27280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969E"/>
  <w15:docId w15:val="{4A355290-908F-4A3E-ABA7-D51C9603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FF"/>
    <w:pPr>
      <w:spacing w:after="0" w:line="240" w:lineRule="auto"/>
    </w:pPr>
    <w:rPr>
      <w:rFonts w:ascii="NewsGoth BT" w:eastAsia="Times New Roman" w:hAnsi="NewsGoth BT" w:cs="Times New Roman"/>
      <w:kern w:val="16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FF"/>
    <w:pPr>
      <w:ind w:left="720"/>
      <w:contextualSpacing/>
    </w:pPr>
  </w:style>
  <w:style w:type="paragraph" w:customStyle="1" w:styleId="Bullet">
    <w:name w:val="Bullet"/>
    <w:basedOn w:val="Normal"/>
    <w:rsid w:val="001973FF"/>
    <w:pPr>
      <w:numPr>
        <w:numId w:val="6"/>
      </w:numPr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ruprais</dc:creator>
  <cp:keywords/>
  <dc:description/>
  <cp:lastModifiedBy>Sian Tart</cp:lastModifiedBy>
  <cp:revision>2</cp:revision>
  <dcterms:created xsi:type="dcterms:W3CDTF">2025-05-21T09:39:00Z</dcterms:created>
  <dcterms:modified xsi:type="dcterms:W3CDTF">2025-05-21T09:39:00Z</dcterms:modified>
</cp:coreProperties>
</file>