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7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4033"/>
        <w:gridCol w:w="2498"/>
        <w:gridCol w:w="2653"/>
        <w:gridCol w:w="1231"/>
        <w:gridCol w:w="3599"/>
        <w:gridCol w:w="2735"/>
      </w:tblGrid>
      <w:tr w:rsidR="00B73056" w:rsidRPr="00814D0E" w14:paraId="3A3D7AA8" w14:textId="77777777" w:rsidTr="009C4CB5">
        <w:trPr>
          <w:trHeight w:val="283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35356957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/>
                <w:sz w:val="22"/>
                <w:szCs w:val="22"/>
              </w:rPr>
            </w:pPr>
            <w:r w:rsidRPr="00814D0E">
              <w:rPr>
                <w:rFonts w:ascii="DINRoundOT-Medium" w:hAnsi="DINRoundOT-Medium"/>
                <w:sz w:val="22"/>
                <w:szCs w:val="22"/>
              </w:rPr>
              <w:t>ROLE Title:</w:t>
            </w:r>
          </w:p>
        </w:tc>
        <w:tc>
          <w:tcPr>
            <w:tcW w:w="6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6FE67" w14:textId="1F9A07DD" w:rsidR="001A6867" w:rsidRPr="00814D0E" w:rsidRDefault="000C13BE" w:rsidP="00641C7A">
            <w:pPr>
              <w:pStyle w:val="Title"/>
              <w:jc w:val="left"/>
              <w:rPr>
                <w:rFonts w:ascii="DINRoundOT-Medium" w:hAnsi="DINRoundOT-Medium"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/>
                <w:color w:val="808080"/>
                <w:sz w:val="22"/>
                <w:szCs w:val="22"/>
              </w:rPr>
              <w:t>P</w:t>
            </w:r>
            <w:r w:rsidR="00D20A0C">
              <w:rPr>
                <w:rFonts w:ascii="DINRoundOT-Medium" w:hAnsi="DINRoundOT-Medium"/>
                <w:color w:val="808080"/>
                <w:sz w:val="22"/>
                <w:szCs w:val="22"/>
              </w:rPr>
              <w:t xml:space="preserve">aid Media </w:t>
            </w:r>
            <w:r w:rsidR="00C768A1">
              <w:rPr>
                <w:rFonts w:ascii="DINRoundOT-Medium" w:hAnsi="DINRoundOT-Medium"/>
                <w:color w:val="808080"/>
                <w:sz w:val="22"/>
                <w:szCs w:val="22"/>
              </w:rPr>
              <w:t>Executive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AA06A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/>
                <w:sz w:val="22"/>
                <w:szCs w:val="22"/>
              </w:rPr>
            </w:pPr>
            <w:r w:rsidRPr="00814D0E">
              <w:rPr>
                <w:rFonts w:ascii="DINRoundOT-Medium" w:hAnsi="DINRoundOT-Medium"/>
                <w:sz w:val="22"/>
                <w:szCs w:val="22"/>
              </w:rPr>
              <w:t>DAte:</w:t>
            </w:r>
          </w:p>
        </w:tc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8EB09" w14:textId="5F26C584" w:rsidR="001A6867" w:rsidRPr="00814D0E" w:rsidRDefault="009C4CB5" w:rsidP="003B36A6">
            <w:pPr>
              <w:pStyle w:val="Title"/>
              <w:jc w:val="left"/>
              <w:rPr>
                <w:rFonts w:ascii="DINRoundOT-Medium" w:hAnsi="DINRoundOT-Medium"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/>
                <w:color w:val="808080"/>
                <w:sz w:val="22"/>
                <w:szCs w:val="22"/>
              </w:rPr>
              <w:t>1 January 2025</w:t>
            </w:r>
          </w:p>
        </w:tc>
      </w:tr>
      <w:tr w:rsidR="00B73056" w:rsidRPr="00814D0E" w14:paraId="65A8FB35" w14:textId="77777777" w:rsidTr="009C4CB5">
        <w:trPr>
          <w:trHeight w:val="283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63975652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/>
                <w:sz w:val="22"/>
                <w:szCs w:val="22"/>
              </w:rPr>
            </w:pPr>
            <w:r w:rsidRPr="00814D0E">
              <w:rPr>
                <w:rFonts w:ascii="DINRoundOT-Medium" w:hAnsi="DINRoundOT-Medium"/>
                <w:sz w:val="22"/>
                <w:szCs w:val="22"/>
              </w:rPr>
              <w:t>ROLE Code:</w:t>
            </w:r>
          </w:p>
        </w:tc>
        <w:tc>
          <w:tcPr>
            <w:tcW w:w="6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915" w14:textId="6DBDC6AC" w:rsidR="001A6867" w:rsidRPr="00814D0E" w:rsidRDefault="009C4CB5" w:rsidP="00B47062">
            <w:pPr>
              <w:pStyle w:val="Title"/>
              <w:jc w:val="both"/>
              <w:rPr>
                <w:rFonts w:ascii="DINRoundOT-Medium" w:hAnsi="DINRoundOT-Medium"/>
                <w:color w:val="808080"/>
                <w:sz w:val="22"/>
                <w:szCs w:val="22"/>
              </w:rPr>
            </w:pPr>
            <w:r>
              <w:rPr>
                <w:rFonts w:ascii="DINRoundOT-Medium" w:hAnsi="DINRoundOT-Medium"/>
                <w:color w:val="808080"/>
                <w:sz w:val="22"/>
                <w:szCs w:val="22"/>
              </w:rPr>
              <w:t>C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CE6AE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/>
                <w:sz w:val="22"/>
                <w:szCs w:val="22"/>
              </w:rPr>
            </w:pPr>
            <w:r w:rsidRPr="00814D0E">
              <w:rPr>
                <w:rFonts w:ascii="DINRoundOT-Medium" w:hAnsi="DINRoundOT-Medium"/>
                <w:sz w:val="22"/>
                <w:szCs w:val="22"/>
              </w:rPr>
              <w:t>Business Unit:</w:t>
            </w:r>
          </w:p>
        </w:tc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A8910" w14:textId="77777777" w:rsidR="001A6867" w:rsidRPr="00814D0E" w:rsidRDefault="00D6188A" w:rsidP="00B47062">
            <w:pPr>
              <w:pStyle w:val="Title"/>
              <w:jc w:val="both"/>
              <w:rPr>
                <w:rFonts w:ascii="DINRoundOT-Medium" w:hAnsi="DINRoundOT-Medium"/>
                <w:color w:val="808080"/>
                <w:sz w:val="22"/>
                <w:szCs w:val="22"/>
              </w:rPr>
            </w:pPr>
            <w:r w:rsidRPr="00814D0E">
              <w:rPr>
                <w:rFonts w:ascii="DINRoundOT-Medium" w:hAnsi="DINRoundOT-Medium" w:cs="Arial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Performance </w:t>
            </w:r>
            <w:r w:rsidR="00C80A84" w:rsidRPr="00814D0E">
              <w:rPr>
                <w:rFonts w:ascii="DINRoundOT-Medium" w:hAnsi="DINRoundOT-Medium" w:cs="Arial"/>
                <w:caps w:val="0"/>
                <w:color w:val="808080"/>
                <w:kern w:val="0"/>
                <w:sz w:val="22"/>
                <w:szCs w:val="22"/>
                <w:lang w:eastAsia="en-US"/>
              </w:rPr>
              <w:t>Marketing</w:t>
            </w:r>
          </w:p>
        </w:tc>
      </w:tr>
      <w:tr w:rsidR="00B73056" w:rsidRPr="00814D0E" w14:paraId="57A89917" w14:textId="77777777" w:rsidTr="009C4CB5">
        <w:trPr>
          <w:trHeight w:val="566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EBA1CA3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/>
                <w:sz w:val="22"/>
                <w:szCs w:val="22"/>
              </w:rPr>
            </w:pPr>
            <w:r w:rsidRPr="00814D0E">
              <w:rPr>
                <w:rFonts w:ascii="DINRoundOT-Medium" w:hAnsi="DINRoundOT-Medium"/>
                <w:sz w:val="22"/>
                <w:szCs w:val="22"/>
              </w:rPr>
              <w:t>JOb Family:</w:t>
            </w:r>
          </w:p>
        </w:tc>
        <w:tc>
          <w:tcPr>
            <w:tcW w:w="6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960C5" w14:textId="77777777" w:rsidR="001A6867" w:rsidRPr="00814D0E" w:rsidRDefault="00D6188A" w:rsidP="00B47062">
            <w:pPr>
              <w:pStyle w:val="Title"/>
              <w:jc w:val="both"/>
              <w:rPr>
                <w:rFonts w:ascii="DINRoundOT-Medium" w:hAnsi="DINRoundOT-Medium" w:cs="Arial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 w:rsidRPr="00814D0E">
              <w:rPr>
                <w:rFonts w:ascii="DINRoundOT-Medium" w:hAnsi="DINRoundOT-Medium" w:cs="Arial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Group </w:t>
            </w:r>
            <w:r w:rsidR="00C80A84" w:rsidRPr="00814D0E">
              <w:rPr>
                <w:rFonts w:ascii="DINRoundOT-Medium" w:hAnsi="DINRoundOT-Medium" w:cs="Arial"/>
                <w:caps w:val="0"/>
                <w:color w:val="808080"/>
                <w:kern w:val="0"/>
                <w:sz w:val="22"/>
                <w:szCs w:val="22"/>
                <w:lang w:eastAsia="en-US"/>
              </w:rPr>
              <w:t>Marketing</w:t>
            </w:r>
          </w:p>
          <w:p w14:paraId="68325150" w14:textId="77777777" w:rsidR="00FA27E1" w:rsidRPr="00814D0E" w:rsidRDefault="00FA27E1" w:rsidP="00B47062">
            <w:pPr>
              <w:pStyle w:val="Title"/>
              <w:jc w:val="both"/>
              <w:rPr>
                <w:rFonts w:ascii="DINRoundOT-Medium" w:hAnsi="DINRoundOT-Medium" w:cs="Arial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4B8B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 w:cs="Arial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CF967" w14:textId="77777777" w:rsidR="001A6867" w:rsidRPr="00814D0E" w:rsidRDefault="001A6867" w:rsidP="00B47062">
            <w:pPr>
              <w:pStyle w:val="Title"/>
              <w:jc w:val="both"/>
              <w:rPr>
                <w:rFonts w:ascii="DINRoundOT-Medium" w:hAnsi="DINRoundOT-Medium" w:cs="Arial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</w:tr>
      <w:tr w:rsidR="00B73056" w:rsidRPr="00814D0E" w14:paraId="2B4D5867" w14:textId="77777777" w:rsidTr="009C4CB5">
        <w:trPr>
          <w:trHeight w:val="298"/>
        </w:trPr>
        <w:tc>
          <w:tcPr>
            <w:tcW w:w="5995" w:type="dxa"/>
            <w:gridSpan w:val="2"/>
          </w:tcPr>
          <w:p w14:paraId="7A05FBCA" w14:textId="77777777" w:rsidR="0048428E" w:rsidRPr="00814D0E" w:rsidRDefault="0048428E" w:rsidP="000C0050">
            <w:pPr>
              <w:rPr>
                <w:rFonts w:ascii="DINRoundOT-Medium" w:hAnsi="DINRoundOT-Medium" w:cs="Arial"/>
                <w:color w:val="FF6600"/>
              </w:rPr>
            </w:pPr>
            <w:r w:rsidRPr="00814D0E">
              <w:rPr>
                <w:rFonts w:ascii="DINRoundOT-Medium" w:hAnsi="DINRoundOT-Medium" w:cs="Arial"/>
                <w:color w:val="FF6600"/>
              </w:rPr>
              <w:t>Role</w:t>
            </w:r>
          </w:p>
        </w:tc>
        <w:tc>
          <w:tcPr>
            <w:tcW w:w="5151" w:type="dxa"/>
            <w:gridSpan w:val="2"/>
          </w:tcPr>
          <w:p w14:paraId="52997EED" w14:textId="77777777" w:rsidR="0048428E" w:rsidRPr="00814D0E" w:rsidRDefault="0048428E" w:rsidP="000C0050">
            <w:pPr>
              <w:rPr>
                <w:rFonts w:ascii="DINRoundOT-Medium" w:hAnsi="DINRoundOT-Medium" w:cs="Arial"/>
                <w:color w:val="FF6600"/>
              </w:rPr>
            </w:pPr>
            <w:r w:rsidRPr="00814D0E">
              <w:rPr>
                <w:rFonts w:ascii="DINRoundOT-Medium" w:hAnsi="DINRoundOT-Medium" w:cs="Arial"/>
                <w:color w:val="FF6600"/>
              </w:rPr>
              <w:t>Need to Do</w:t>
            </w:r>
          </w:p>
        </w:tc>
        <w:tc>
          <w:tcPr>
            <w:tcW w:w="4830" w:type="dxa"/>
            <w:gridSpan w:val="2"/>
          </w:tcPr>
          <w:p w14:paraId="65A71E64" w14:textId="77777777" w:rsidR="0048428E" w:rsidRPr="00814D0E" w:rsidRDefault="0048428E" w:rsidP="000C0050">
            <w:pPr>
              <w:rPr>
                <w:rFonts w:ascii="DINRoundOT-Medium" w:hAnsi="DINRoundOT-Medium" w:cs="Arial"/>
                <w:color w:val="FF6600"/>
              </w:rPr>
            </w:pPr>
            <w:r w:rsidRPr="00814D0E">
              <w:rPr>
                <w:rFonts w:ascii="DINRoundOT-Medium" w:hAnsi="DINRoundOT-Medium" w:cs="Arial"/>
                <w:color w:val="FF6600"/>
              </w:rPr>
              <w:t>Need To Know</w:t>
            </w:r>
          </w:p>
        </w:tc>
        <w:tc>
          <w:tcPr>
            <w:tcW w:w="2735" w:type="dxa"/>
          </w:tcPr>
          <w:p w14:paraId="5745C96E" w14:textId="77777777" w:rsidR="0048428E" w:rsidRPr="00814D0E" w:rsidRDefault="0048428E" w:rsidP="000C0050">
            <w:pPr>
              <w:rPr>
                <w:rFonts w:ascii="DINRoundOT-Medium" w:hAnsi="DINRoundOT-Medium" w:cs="Arial"/>
                <w:color w:val="FF6600"/>
              </w:rPr>
            </w:pPr>
            <w:r w:rsidRPr="00814D0E">
              <w:rPr>
                <w:rFonts w:ascii="DINRoundOT-Medium" w:hAnsi="DINRoundOT-Medium" w:cs="Arial"/>
                <w:color w:val="FF6600"/>
              </w:rPr>
              <w:t xml:space="preserve">Need to </w:t>
            </w:r>
            <w:r w:rsidR="00132C72" w:rsidRPr="00814D0E">
              <w:rPr>
                <w:rFonts w:ascii="DINRoundOT-Medium" w:hAnsi="DINRoundOT-Medium" w:cs="Arial"/>
                <w:color w:val="FF6600"/>
              </w:rPr>
              <w:t>Be</w:t>
            </w:r>
          </w:p>
        </w:tc>
      </w:tr>
      <w:tr w:rsidR="00B73056" w:rsidRPr="009173E1" w14:paraId="085A7E1A" w14:textId="77777777" w:rsidTr="009C4CB5">
        <w:trPr>
          <w:trHeight w:val="9999"/>
        </w:trPr>
        <w:tc>
          <w:tcPr>
            <w:tcW w:w="5995" w:type="dxa"/>
            <w:gridSpan w:val="2"/>
          </w:tcPr>
          <w:p w14:paraId="51454048" w14:textId="77777777" w:rsidR="0048428E" w:rsidRPr="00E90820" w:rsidRDefault="0048428E" w:rsidP="000C0050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b/>
                <w:sz w:val="16"/>
                <w:szCs w:val="16"/>
              </w:rPr>
              <w:t>Role Purpose:</w:t>
            </w:r>
          </w:p>
          <w:p w14:paraId="68BFF454" w14:textId="4030467D" w:rsidR="0021257B" w:rsidRPr="009C4CB5" w:rsidRDefault="00FB0C0B" w:rsidP="009C4CB5">
            <w:pPr>
              <w:pStyle w:val="ListParagraph"/>
              <w:numPr>
                <w:ilvl w:val="0"/>
                <w:numId w:val="4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9C4CB5">
              <w:rPr>
                <w:rFonts w:ascii="DINRoundOT" w:hAnsi="DINRoundOT" w:cs="DINRoundOT"/>
                <w:sz w:val="16"/>
                <w:szCs w:val="16"/>
              </w:rPr>
              <w:t>Key m</w:t>
            </w:r>
            <w:r w:rsidR="00C1455A" w:rsidRPr="009C4CB5">
              <w:rPr>
                <w:rFonts w:ascii="DINRoundOT" w:hAnsi="DINRoundOT" w:cs="DINRoundOT"/>
                <w:sz w:val="16"/>
                <w:szCs w:val="16"/>
              </w:rPr>
              <w:t>ember of the</w:t>
            </w:r>
            <w:r w:rsidR="00440995" w:rsidRPr="009C4CB5">
              <w:rPr>
                <w:rFonts w:ascii="DINRoundOT" w:hAnsi="DINRoundOT" w:cs="DINRoundOT"/>
                <w:sz w:val="16"/>
                <w:szCs w:val="16"/>
              </w:rPr>
              <w:t xml:space="preserve"> Biddable Media</w:t>
            </w:r>
            <w:r w:rsidR="00C1455A" w:rsidRPr="009C4CB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440995" w:rsidRPr="009C4CB5">
              <w:rPr>
                <w:rFonts w:ascii="DINRoundOT" w:hAnsi="DINRoundOT" w:cs="DINRoundOT"/>
                <w:sz w:val="16"/>
                <w:szCs w:val="16"/>
              </w:rPr>
              <w:t>T</w:t>
            </w:r>
            <w:r w:rsidR="00C1455A" w:rsidRPr="009C4CB5">
              <w:rPr>
                <w:rFonts w:ascii="DINRoundOT" w:hAnsi="DINRoundOT" w:cs="DINRoundOT"/>
                <w:sz w:val="16"/>
                <w:szCs w:val="16"/>
              </w:rPr>
              <w:t>eam</w:t>
            </w:r>
            <w:r w:rsidR="00440995" w:rsidRPr="009C4CB5">
              <w:rPr>
                <w:rFonts w:ascii="DINRoundOT" w:hAnsi="DINRoundOT" w:cs="DINRoundOT"/>
                <w:sz w:val="16"/>
                <w:szCs w:val="16"/>
              </w:rPr>
              <w:t>, within Performance Marketing</w:t>
            </w:r>
            <w:r w:rsidR="00C672A2" w:rsidRPr="009C4CB5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02ED9558" w14:textId="75EB6004" w:rsidR="00440995" w:rsidRPr="009C4CB5" w:rsidRDefault="00440995" w:rsidP="009C4CB5">
            <w:pPr>
              <w:pStyle w:val="ListParagraph"/>
              <w:numPr>
                <w:ilvl w:val="0"/>
                <w:numId w:val="41"/>
              </w:numPr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9C4CB5">
              <w:rPr>
                <w:rFonts w:ascii="DINRoundOT" w:hAnsi="DINRoundOT" w:cs="DINRoundOT"/>
                <w:bCs/>
                <w:sz w:val="16"/>
                <w:szCs w:val="18"/>
              </w:rPr>
              <w:t xml:space="preserve">Monitor and manage </w:t>
            </w:r>
            <w:r w:rsidR="00867A9E" w:rsidRPr="009C4CB5">
              <w:rPr>
                <w:rFonts w:ascii="DINRoundOT" w:hAnsi="DINRoundOT" w:cs="DINRoundOT"/>
                <w:bCs/>
                <w:sz w:val="16"/>
                <w:szCs w:val="18"/>
              </w:rPr>
              <w:t xml:space="preserve">biddable </w:t>
            </w:r>
            <w:r w:rsidRPr="009C4CB5">
              <w:rPr>
                <w:rFonts w:ascii="DINRoundOT" w:hAnsi="DINRoundOT" w:cs="DINRoundOT"/>
                <w:bCs/>
                <w:sz w:val="16"/>
                <w:szCs w:val="18"/>
              </w:rPr>
              <w:t>campaigns and optimise Media Spend Budget</w:t>
            </w:r>
            <w:r w:rsidR="00060289" w:rsidRPr="009C4CB5">
              <w:rPr>
                <w:rFonts w:ascii="DINRoundOT" w:hAnsi="DINRoundOT" w:cs="DINRoundOT"/>
                <w:bCs/>
                <w:sz w:val="16"/>
                <w:szCs w:val="18"/>
              </w:rPr>
              <w:t>s</w:t>
            </w:r>
            <w:r w:rsidRPr="009C4CB5">
              <w:rPr>
                <w:rFonts w:ascii="DINRoundOT" w:hAnsi="DINRoundOT" w:cs="DINRoundOT"/>
                <w:bCs/>
                <w:sz w:val="16"/>
                <w:szCs w:val="18"/>
              </w:rPr>
              <w:t xml:space="preserve"> across Google, </w:t>
            </w:r>
            <w:r w:rsidR="00E345B0" w:rsidRPr="009C4CB5">
              <w:rPr>
                <w:rFonts w:ascii="DINRoundOT" w:hAnsi="DINRoundOT" w:cs="DINRoundOT"/>
                <w:bCs/>
                <w:sz w:val="16"/>
                <w:szCs w:val="18"/>
              </w:rPr>
              <w:t xml:space="preserve">Meta, </w:t>
            </w:r>
            <w:r w:rsidR="00C672A2" w:rsidRPr="009C4CB5">
              <w:rPr>
                <w:rFonts w:ascii="DINRoundOT" w:hAnsi="DINRoundOT" w:cs="DINRoundOT"/>
                <w:bCs/>
                <w:sz w:val="16"/>
                <w:szCs w:val="18"/>
              </w:rPr>
              <w:t>and Microsoft Bing.</w:t>
            </w:r>
          </w:p>
          <w:p w14:paraId="270D231E" w14:textId="29C9A2B0" w:rsidR="0021257B" w:rsidRPr="009C4CB5" w:rsidRDefault="009C4CB5" w:rsidP="009C4CB5">
            <w:pPr>
              <w:pStyle w:val="ListParagraph"/>
              <w:numPr>
                <w:ilvl w:val="0"/>
                <w:numId w:val="4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Involvement in </w:t>
            </w:r>
            <w:r w:rsidR="00195FE4" w:rsidRPr="009C4CB5">
              <w:rPr>
                <w:rFonts w:ascii="DINRoundOT" w:hAnsi="DINRoundOT" w:cs="DINRoundOT"/>
                <w:sz w:val="16"/>
                <w:szCs w:val="16"/>
              </w:rPr>
              <w:t>p</w:t>
            </w:r>
            <w:r w:rsidR="00440995" w:rsidRPr="009C4CB5">
              <w:rPr>
                <w:rFonts w:ascii="DINRoundOT" w:hAnsi="DINRoundOT" w:cs="DINRoundOT"/>
                <w:sz w:val="16"/>
                <w:szCs w:val="16"/>
              </w:rPr>
              <w:t>aid</w:t>
            </w:r>
            <w:r w:rsidR="00E11D83" w:rsidRPr="009C4CB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195FE4" w:rsidRPr="009C4CB5">
              <w:rPr>
                <w:rFonts w:ascii="DINRoundOT" w:hAnsi="DINRoundOT" w:cs="DINRoundOT"/>
                <w:sz w:val="16"/>
                <w:szCs w:val="16"/>
              </w:rPr>
              <w:t xml:space="preserve">media </w:t>
            </w:r>
            <w:r w:rsidR="00FB0C0B" w:rsidRPr="009C4CB5">
              <w:rPr>
                <w:rFonts w:ascii="DINRoundOT" w:hAnsi="DINRoundOT" w:cs="DINRoundOT"/>
                <w:sz w:val="16"/>
                <w:szCs w:val="16"/>
              </w:rPr>
              <w:t>activity</w:t>
            </w:r>
            <w:r w:rsidR="0021257B" w:rsidRPr="009C4CB5">
              <w:rPr>
                <w:rFonts w:ascii="DINRoundOT" w:hAnsi="DINRoundOT" w:cs="DINRoundOT"/>
                <w:sz w:val="16"/>
                <w:szCs w:val="16"/>
              </w:rPr>
              <w:t>, owning external relationships</w:t>
            </w:r>
            <w:r w:rsidR="00440995" w:rsidRPr="009C4CB5">
              <w:rPr>
                <w:rFonts w:ascii="DINRoundOT" w:hAnsi="DINRoundOT" w:cs="DINRoundOT"/>
                <w:sz w:val="16"/>
                <w:szCs w:val="16"/>
              </w:rPr>
              <w:t xml:space="preserve"> with ad/social platforms</w:t>
            </w:r>
            <w:r w:rsidR="00E345B0" w:rsidRPr="009C4CB5">
              <w:rPr>
                <w:rFonts w:ascii="DINRoundOT" w:hAnsi="DINRoundOT" w:cs="DINRoundOT"/>
                <w:sz w:val="16"/>
                <w:szCs w:val="16"/>
              </w:rPr>
              <w:t xml:space="preserve"> and m</w:t>
            </w:r>
            <w:r w:rsidR="00440995" w:rsidRPr="009C4CB5">
              <w:rPr>
                <w:rFonts w:ascii="DINRoundOT" w:hAnsi="DINRoundOT" w:cs="DINRoundOT"/>
                <w:sz w:val="16"/>
                <w:szCs w:val="16"/>
              </w:rPr>
              <w:t>anage internal relationships</w:t>
            </w:r>
            <w:r w:rsidR="00E345B0" w:rsidRPr="009C4CB5">
              <w:rPr>
                <w:rFonts w:ascii="DINRoundOT" w:hAnsi="DINRoundOT" w:cs="DINRoundOT"/>
                <w:sz w:val="16"/>
                <w:szCs w:val="16"/>
              </w:rPr>
              <w:t xml:space="preserve"> with the commercial product owners</w:t>
            </w:r>
            <w:r w:rsidR="00973FA8" w:rsidRPr="009C4CB5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3E08FF41" w14:textId="53FD8355" w:rsidR="0021257B" w:rsidRPr="009C4CB5" w:rsidRDefault="00E345B0" w:rsidP="009C4CB5">
            <w:pPr>
              <w:pStyle w:val="ListParagraph"/>
              <w:numPr>
                <w:ilvl w:val="0"/>
                <w:numId w:val="4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9C4CB5">
              <w:rPr>
                <w:rFonts w:ascii="DINRoundOT" w:hAnsi="DINRoundOT" w:cs="DINRoundOT"/>
                <w:sz w:val="16"/>
                <w:szCs w:val="16"/>
              </w:rPr>
              <w:t>Understand &amp; implement</w:t>
            </w:r>
            <w:r w:rsidR="0021257B" w:rsidRPr="009C4CB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7C770E" w:rsidRPr="009C4CB5">
              <w:rPr>
                <w:rFonts w:ascii="DINRoundOT" w:hAnsi="DINRoundOT" w:cs="DINRoundOT"/>
                <w:sz w:val="16"/>
                <w:szCs w:val="16"/>
              </w:rPr>
              <w:t xml:space="preserve">biddable </w:t>
            </w:r>
            <w:r w:rsidR="0021257B" w:rsidRPr="009C4CB5">
              <w:rPr>
                <w:rFonts w:ascii="DINRoundOT" w:hAnsi="DINRoundOT" w:cs="DINRoundOT"/>
                <w:sz w:val="16"/>
                <w:szCs w:val="16"/>
              </w:rPr>
              <w:t>technology and data solutions to enable best in class activation.</w:t>
            </w:r>
          </w:p>
          <w:p w14:paraId="254B0264" w14:textId="6475F386" w:rsidR="00812183" w:rsidRPr="009C4CB5" w:rsidRDefault="00812183" w:rsidP="009C4CB5">
            <w:pPr>
              <w:pStyle w:val="ListParagraph"/>
              <w:numPr>
                <w:ilvl w:val="0"/>
                <w:numId w:val="4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9C4CB5">
              <w:rPr>
                <w:rFonts w:ascii="DINRoundOT" w:hAnsi="DINRoundOT" w:cs="DINRoundOT"/>
                <w:sz w:val="16"/>
                <w:szCs w:val="16"/>
              </w:rPr>
              <w:t xml:space="preserve">Provide support on other biddable </w:t>
            </w:r>
            <w:r w:rsidR="00B9747E" w:rsidRPr="009C4CB5">
              <w:rPr>
                <w:rFonts w:ascii="DINRoundOT" w:hAnsi="DINRoundOT" w:cs="DINRoundOT"/>
                <w:sz w:val="16"/>
                <w:szCs w:val="16"/>
              </w:rPr>
              <w:t xml:space="preserve">marketing </w:t>
            </w:r>
            <w:r w:rsidR="005737F9" w:rsidRPr="009C4CB5">
              <w:rPr>
                <w:rFonts w:ascii="DINRoundOT" w:hAnsi="DINRoundOT" w:cs="DINRoundOT"/>
                <w:sz w:val="16"/>
                <w:szCs w:val="16"/>
              </w:rPr>
              <w:t>efforts</w:t>
            </w:r>
            <w:r w:rsidR="007329B4" w:rsidRPr="009C4CB5">
              <w:rPr>
                <w:rFonts w:ascii="DINRoundOT" w:hAnsi="DINRoundOT" w:cs="DINRoundOT"/>
                <w:sz w:val="16"/>
                <w:szCs w:val="16"/>
              </w:rPr>
              <w:t xml:space="preserve"> and business areas.</w:t>
            </w:r>
            <w:r w:rsidR="00B9747E" w:rsidRPr="009C4CB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3F667BBC" w14:textId="77777777" w:rsidR="00C02E11" w:rsidRPr="009C4CB5" w:rsidRDefault="00C02E11" w:rsidP="009C4CB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9C4CB5">
              <w:rPr>
                <w:rFonts w:ascii="DINRoundOT" w:hAnsi="DINRoundOT" w:cs="DINRoundOT"/>
                <w:sz w:val="16"/>
                <w:szCs w:val="16"/>
              </w:rPr>
              <w:t>Drive growth across our paid search portfolio, incorporating industry best practice and ensuring RAC’s strategy continues to evolve and utilise emerging trends in automation &amp; ML.</w:t>
            </w:r>
          </w:p>
          <w:p w14:paraId="68EBC0B2" w14:textId="77777777" w:rsidR="00C02E11" w:rsidRPr="00E90820" w:rsidRDefault="00C02E11" w:rsidP="00C02E11">
            <w:pPr>
              <w:ind w:left="360"/>
              <w:rPr>
                <w:rFonts w:ascii="DINRoundOT" w:hAnsi="DINRoundOT" w:cs="DINRoundOT"/>
                <w:sz w:val="16"/>
                <w:szCs w:val="16"/>
              </w:rPr>
            </w:pPr>
          </w:p>
          <w:p w14:paraId="7A3533C8" w14:textId="77777777" w:rsidR="004E2447" w:rsidRPr="00E90820" w:rsidRDefault="004E2447" w:rsidP="004E2447">
            <w:pPr>
              <w:rPr>
                <w:rFonts w:ascii="DINRoundOT" w:hAnsi="DINRoundOT" w:cs="DINRoundOT"/>
                <w:sz w:val="16"/>
                <w:szCs w:val="16"/>
                <w:bdr w:val="none" w:sz="0" w:space="0" w:color="auto" w:frame="1"/>
              </w:rPr>
            </w:pPr>
          </w:p>
          <w:p w14:paraId="66107152" w14:textId="77777777" w:rsidR="0048428E" w:rsidRPr="00E90820" w:rsidRDefault="0048428E" w:rsidP="004E2447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b/>
                <w:sz w:val="16"/>
                <w:szCs w:val="16"/>
              </w:rPr>
              <w:t>Role Dimension:</w:t>
            </w:r>
          </w:p>
          <w:p w14:paraId="1FD845C3" w14:textId="77777777" w:rsidR="0048428E" w:rsidRPr="00E90820" w:rsidRDefault="001A6867" w:rsidP="000C0050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b/>
                <w:sz w:val="16"/>
                <w:szCs w:val="16"/>
              </w:rPr>
              <w:t>Financial</w:t>
            </w:r>
          </w:p>
          <w:p w14:paraId="46F8FDB1" w14:textId="2515095F" w:rsidR="00170630" w:rsidRPr="00E90820" w:rsidRDefault="00170630" w:rsidP="00440995">
            <w:pPr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sz w:val="16"/>
                <w:szCs w:val="16"/>
              </w:rPr>
              <w:t>Role is responsible for trading</w:t>
            </w:r>
            <w:r w:rsidR="0092575F" w:rsidRPr="00E90820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C63734">
              <w:rPr>
                <w:rFonts w:ascii="DINRoundOT" w:hAnsi="DINRoundOT" w:cs="DINRoundOT"/>
                <w:sz w:val="16"/>
                <w:szCs w:val="16"/>
              </w:rPr>
              <w:t>6-</w:t>
            </w:r>
            <w:r w:rsidR="008E0CD3">
              <w:rPr>
                <w:rFonts w:ascii="DINRoundOT" w:hAnsi="DINRoundOT" w:cs="DINRoundOT"/>
                <w:sz w:val="16"/>
                <w:szCs w:val="16"/>
              </w:rPr>
              <w:t>7</w:t>
            </w:r>
            <w:r w:rsidR="0047297C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3332CF">
              <w:rPr>
                <w:rFonts w:ascii="DINRoundOT" w:hAnsi="DINRoundOT" w:cs="DINRoundOT"/>
                <w:sz w:val="16"/>
                <w:szCs w:val="16"/>
              </w:rPr>
              <w:t xml:space="preserve">figure </w:t>
            </w:r>
            <w:r w:rsidR="003332CF" w:rsidRPr="00E90820">
              <w:rPr>
                <w:rFonts w:ascii="DINRoundOT" w:hAnsi="DINRoundOT" w:cs="DINRoundOT"/>
                <w:sz w:val="16"/>
                <w:szCs w:val="16"/>
              </w:rPr>
              <w:t>media</w:t>
            </w:r>
            <w:r w:rsidR="00621FB5" w:rsidRPr="00E90820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E90820">
              <w:rPr>
                <w:rFonts w:ascii="DINRoundOT" w:hAnsi="DINRoundOT" w:cs="DINRoundOT"/>
                <w:sz w:val="16"/>
                <w:szCs w:val="16"/>
              </w:rPr>
              <w:t>budget</w:t>
            </w:r>
            <w:r w:rsidR="0040496F">
              <w:rPr>
                <w:rFonts w:ascii="DINRoundOT" w:hAnsi="DINRoundOT" w:cs="DINRoundOT"/>
                <w:sz w:val="16"/>
                <w:szCs w:val="16"/>
              </w:rPr>
              <w:t xml:space="preserve">s </w:t>
            </w:r>
            <w:r w:rsidRPr="00E90820">
              <w:rPr>
                <w:rFonts w:ascii="DINRoundOT" w:hAnsi="DINRoundOT" w:cs="DINRoundOT"/>
                <w:sz w:val="16"/>
                <w:szCs w:val="16"/>
              </w:rPr>
              <w:t xml:space="preserve">across </w:t>
            </w:r>
            <w:r w:rsidR="00814D0E" w:rsidRPr="00E90820">
              <w:rPr>
                <w:rFonts w:ascii="DINRoundOT" w:hAnsi="DINRoundOT" w:cs="DINRoundOT"/>
                <w:sz w:val="16"/>
                <w:szCs w:val="16"/>
              </w:rPr>
              <w:t xml:space="preserve">multiple </w:t>
            </w:r>
            <w:r w:rsidR="00453C7F">
              <w:rPr>
                <w:rFonts w:ascii="DINRoundOT" w:hAnsi="DINRoundOT" w:cs="DINRoundOT"/>
                <w:sz w:val="16"/>
                <w:szCs w:val="16"/>
              </w:rPr>
              <w:t xml:space="preserve">biddable </w:t>
            </w:r>
            <w:r w:rsidR="00814D0E" w:rsidRPr="00E90820">
              <w:rPr>
                <w:rFonts w:ascii="DINRoundOT" w:hAnsi="DINRoundOT" w:cs="DINRoundOT"/>
                <w:sz w:val="16"/>
                <w:szCs w:val="16"/>
              </w:rPr>
              <w:t>channels</w:t>
            </w:r>
            <w:r w:rsidR="00973FA8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59293D73" w14:textId="0446C366" w:rsidR="00774173" w:rsidRDefault="00135656" w:rsidP="00440995">
            <w:pPr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sz w:val="16"/>
                <w:szCs w:val="16"/>
              </w:rPr>
              <w:t>Biddable Media</w:t>
            </w:r>
            <w:r w:rsidR="00170630" w:rsidRPr="00E90820">
              <w:rPr>
                <w:rFonts w:ascii="DINRoundOT" w:hAnsi="DINRoundOT" w:cs="DINRoundOT"/>
                <w:sz w:val="16"/>
                <w:szCs w:val="16"/>
              </w:rPr>
              <w:t xml:space="preserve"> performance targets aligned to the company</w:t>
            </w:r>
            <w:r w:rsidR="00D5233D">
              <w:rPr>
                <w:rFonts w:ascii="DINRoundOT" w:hAnsi="DINRoundOT" w:cs="DINRoundOT"/>
                <w:sz w:val="16"/>
                <w:szCs w:val="16"/>
              </w:rPr>
              <w:t>’s EBITDA</w:t>
            </w:r>
            <w:r w:rsidR="00E90820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774173" w:rsidRPr="00E90820">
              <w:rPr>
                <w:rFonts w:ascii="DINRoundOT" w:hAnsi="DINRoundOT" w:cs="DINRoundOT"/>
                <w:sz w:val="16"/>
                <w:szCs w:val="16"/>
              </w:rPr>
              <w:t>objectives.</w:t>
            </w:r>
          </w:p>
          <w:p w14:paraId="7EC80BAB" w14:textId="54CB41D8" w:rsidR="005930A4" w:rsidRPr="009F3B1B" w:rsidRDefault="005D67C8" w:rsidP="009F3B1B">
            <w:pPr>
              <w:pStyle w:val="ListParagraph"/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E</w:t>
            </w:r>
            <w:r w:rsidR="009F3B1B" w:rsidRPr="009F3B1B">
              <w:rPr>
                <w:rFonts w:ascii="DINRoundOT" w:hAnsi="DINRoundOT" w:cs="DINRoundOT"/>
                <w:sz w:val="16"/>
                <w:szCs w:val="16"/>
              </w:rPr>
              <w:t>ffectively report, successes and failures to Performance Marketing team.</w:t>
            </w:r>
          </w:p>
          <w:p w14:paraId="1E274FED" w14:textId="77777777" w:rsidR="0048428E" w:rsidRPr="00E90820" w:rsidRDefault="0048428E" w:rsidP="000C0050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5320732" w14:textId="77777777" w:rsidR="0048428E" w:rsidRPr="00E90820" w:rsidRDefault="001A6867" w:rsidP="000C0050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b/>
                <w:sz w:val="16"/>
                <w:szCs w:val="16"/>
              </w:rPr>
              <w:t>Non</w:t>
            </w:r>
            <w:r w:rsidR="007346B1" w:rsidRPr="00E90820">
              <w:rPr>
                <w:rFonts w:ascii="DINRoundOT" w:hAnsi="DINRoundOT" w:cs="DINRoundOT"/>
                <w:b/>
                <w:sz w:val="16"/>
                <w:szCs w:val="16"/>
              </w:rPr>
              <w:t>-</w:t>
            </w:r>
            <w:r w:rsidRPr="00E90820">
              <w:rPr>
                <w:rFonts w:ascii="DINRoundOT" w:hAnsi="DINRoundOT" w:cs="DINRoundOT"/>
                <w:b/>
                <w:sz w:val="16"/>
                <w:szCs w:val="16"/>
              </w:rPr>
              <w:t>Financial</w:t>
            </w:r>
          </w:p>
          <w:p w14:paraId="13F34387" w14:textId="4FFC5D7C" w:rsidR="00135656" w:rsidRPr="009C4CB5" w:rsidRDefault="009C4CB5" w:rsidP="009C4CB5">
            <w:pPr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Support</w:t>
            </w:r>
            <w:r w:rsidR="00135656" w:rsidRPr="00E90820">
              <w:rPr>
                <w:rFonts w:ascii="DINRoundOT" w:hAnsi="DINRoundOT" w:cs="DINRoundOT"/>
                <w:sz w:val="16"/>
                <w:szCs w:val="16"/>
              </w:rPr>
              <w:t xml:space="preserve"> and </w:t>
            </w:r>
            <w:r w:rsidR="00205ED9">
              <w:rPr>
                <w:rFonts w:ascii="DINRoundOT" w:hAnsi="DINRoundOT" w:cs="DINRoundOT"/>
                <w:sz w:val="16"/>
                <w:szCs w:val="16"/>
              </w:rPr>
              <w:t>d</w:t>
            </w:r>
            <w:r w:rsidR="00135656" w:rsidRPr="00E90820">
              <w:rPr>
                <w:rFonts w:ascii="DINRoundOT" w:hAnsi="DINRoundOT" w:cs="DINRoundOT"/>
                <w:sz w:val="16"/>
                <w:szCs w:val="16"/>
              </w:rPr>
              <w:t>eliver the</w:t>
            </w:r>
            <w:r w:rsidR="0081033A" w:rsidRPr="00E90820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135656" w:rsidRPr="00E90820">
              <w:rPr>
                <w:rFonts w:ascii="DINRoundOT" w:hAnsi="DINRoundOT" w:cs="DINRoundOT"/>
                <w:sz w:val="16"/>
                <w:szCs w:val="16"/>
              </w:rPr>
              <w:t>performance marketing strategy across biddable media channels</w:t>
            </w:r>
            <w:r w:rsidR="00FB0FA0" w:rsidRPr="009C4CB5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52963AFB" w14:textId="6284916D" w:rsidR="00D72BF8" w:rsidRPr="00973FA8" w:rsidRDefault="00973FA8" w:rsidP="00973FA8">
            <w:pPr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Hybrid working. 2 days a week on-site in the Bristol office. 3 days a week working from home.</w:t>
            </w:r>
          </w:p>
          <w:p w14:paraId="6861983B" w14:textId="77777777" w:rsidR="004D44BC" w:rsidRPr="00E90820" w:rsidRDefault="004D44BC" w:rsidP="000C0050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031A029A" w14:textId="77777777" w:rsidR="0048428E" w:rsidRPr="00E90820" w:rsidRDefault="0048428E" w:rsidP="000C0050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b/>
                <w:sz w:val="16"/>
                <w:szCs w:val="16"/>
              </w:rPr>
              <w:t>Relationships</w:t>
            </w:r>
          </w:p>
          <w:p w14:paraId="17E28864" w14:textId="0D8283F1" w:rsidR="00666433" w:rsidRPr="00E90820" w:rsidRDefault="00344806" w:rsidP="00440995">
            <w:pPr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sz w:val="16"/>
                <w:szCs w:val="16"/>
              </w:rPr>
              <w:t>Develop</w:t>
            </w:r>
            <w:r w:rsidR="00605CC4" w:rsidRPr="00E90820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E90820">
              <w:rPr>
                <w:rFonts w:ascii="DINRoundOT" w:hAnsi="DINRoundOT" w:cs="DINRoundOT"/>
                <w:sz w:val="16"/>
                <w:szCs w:val="16"/>
              </w:rPr>
              <w:t>excellent</w:t>
            </w:r>
            <w:r w:rsidR="00D77995" w:rsidRPr="00E90820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E90820">
              <w:rPr>
                <w:rFonts w:ascii="DINRoundOT" w:hAnsi="DINRoundOT" w:cs="DINRoundOT"/>
                <w:sz w:val="16"/>
                <w:szCs w:val="16"/>
              </w:rPr>
              <w:t xml:space="preserve">stakeholder </w:t>
            </w:r>
            <w:r w:rsidR="00D77995" w:rsidRPr="00E90820">
              <w:rPr>
                <w:rFonts w:ascii="DINRoundOT" w:hAnsi="DINRoundOT" w:cs="DINRoundOT"/>
                <w:sz w:val="16"/>
                <w:szCs w:val="16"/>
              </w:rPr>
              <w:t xml:space="preserve">relationships with key </w:t>
            </w:r>
            <w:r w:rsidR="0081033A" w:rsidRPr="00E90820">
              <w:rPr>
                <w:rFonts w:ascii="DINRoundOT" w:hAnsi="DINRoundOT" w:cs="DINRoundOT"/>
                <w:sz w:val="16"/>
                <w:szCs w:val="16"/>
              </w:rPr>
              <w:t xml:space="preserve">internal </w:t>
            </w:r>
            <w:r w:rsidR="00D77995" w:rsidRPr="00E90820">
              <w:rPr>
                <w:rFonts w:ascii="DINRoundOT" w:hAnsi="DINRoundOT" w:cs="DINRoundOT"/>
                <w:sz w:val="16"/>
                <w:szCs w:val="16"/>
              </w:rPr>
              <w:t>stakeholder</w:t>
            </w:r>
            <w:r w:rsidR="00570663" w:rsidRPr="00E90820">
              <w:rPr>
                <w:rFonts w:ascii="DINRoundOT" w:hAnsi="DINRoundOT" w:cs="DINRoundOT"/>
                <w:sz w:val="16"/>
                <w:szCs w:val="16"/>
              </w:rPr>
              <w:t xml:space="preserve"> team</w:t>
            </w:r>
            <w:r w:rsidR="00D77995" w:rsidRPr="00E90820">
              <w:rPr>
                <w:rFonts w:ascii="DINRoundOT" w:hAnsi="DINRoundOT" w:cs="DINRoundOT"/>
                <w:sz w:val="16"/>
                <w:szCs w:val="16"/>
              </w:rPr>
              <w:t>s</w:t>
            </w:r>
            <w:r w:rsidR="0081033A" w:rsidRPr="00E90820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689731E1" w14:textId="7E59A1F4" w:rsidR="001667B7" w:rsidRPr="00E90820" w:rsidRDefault="00C60C65" w:rsidP="00440995">
            <w:pPr>
              <w:numPr>
                <w:ilvl w:val="0"/>
                <w:numId w:val="17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Build </w:t>
            </w:r>
            <w:r w:rsidR="008725D8">
              <w:rPr>
                <w:rFonts w:ascii="DINRoundOT" w:hAnsi="DINRoundOT" w:cs="DINRoundOT"/>
                <w:sz w:val="16"/>
                <w:szCs w:val="16"/>
              </w:rPr>
              <w:t xml:space="preserve">strong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relationships with </w:t>
            </w:r>
            <w:r w:rsidR="002F660F">
              <w:rPr>
                <w:rFonts w:ascii="DINRoundOT" w:hAnsi="DINRoundOT" w:cs="DINRoundOT"/>
                <w:sz w:val="16"/>
                <w:szCs w:val="16"/>
              </w:rPr>
              <w:t xml:space="preserve">agencies and </w:t>
            </w:r>
            <w:r w:rsidR="0081033A" w:rsidRPr="00E90820">
              <w:rPr>
                <w:rFonts w:ascii="DINRoundOT" w:hAnsi="DINRoundOT" w:cs="DINRoundOT"/>
                <w:sz w:val="16"/>
                <w:szCs w:val="16"/>
              </w:rPr>
              <w:t>t</w:t>
            </w:r>
            <w:r w:rsidR="00056BF9" w:rsidRPr="00E90820">
              <w:rPr>
                <w:rFonts w:ascii="DINRoundOT" w:hAnsi="DINRoundOT" w:cs="DINRoundOT"/>
                <w:sz w:val="16"/>
                <w:szCs w:val="16"/>
              </w:rPr>
              <w:t xml:space="preserve">echnology </w:t>
            </w:r>
            <w:r w:rsidR="008725D8">
              <w:rPr>
                <w:rFonts w:ascii="DINRoundOT" w:hAnsi="DINRoundOT" w:cs="DINRoundOT"/>
                <w:sz w:val="16"/>
                <w:szCs w:val="16"/>
              </w:rPr>
              <w:t>partners.</w:t>
            </w:r>
          </w:p>
          <w:p w14:paraId="0B617582" w14:textId="77777777" w:rsidR="00466DBF" w:rsidRPr="00E90820" w:rsidRDefault="00466DBF" w:rsidP="0053604E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</w:p>
          <w:p w14:paraId="34E5BDDD" w14:textId="77777777" w:rsidR="0053604E" w:rsidRPr="00E90820" w:rsidRDefault="0053604E" w:rsidP="0053604E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E90820">
              <w:rPr>
                <w:rFonts w:ascii="DINRoundOT" w:hAnsi="DINRoundOT" w:cs="DINRoundOT"/>
                <w:b/>
                <w:bCs/>
                <w:sz w:val="16"/>
                <w:szCs w:val="16"/>
              </w:rPr>
              <w:t>Committees/Forum membership:</w:t>
            </w:r>
          </w:p>
          <w:p w14:paraId="53FFDC18" w14:textId="77777777" w:rsidR="0091408E" w:rsidRDefault="0091408E" w:rsidP="0091408E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417D17E7" w14:textId="285A8F49" w:rsidR="0091408E" w:rsidRDefault="00A91335" w:rsidP="0091408E">
            <w:pPr>
              <w:numPr>
                <w:ilvl w:val="0"/>
                <w:numId w:val="17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Attendance to w</w:t>
            </w:r>
            <w:r w:rsidRPr="008115FD">
              <w:rPr>
                <w:rFonts w:ascii="DINRoundOT" w:hAnsi="DINRoundOT" w:cs="DINRoundOT"/>
                <w:sz w:val="16"/>
                <w:szCs w:val="16"/>
              </w:rPr>
              <w:t>eekly performance marketing meetings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to update on specific projects or initiatives.</w:t>
            </w:r>
          </w:p>
          <w:p w14:paraId="77D4A620" w14:textId="4A9B4399" w:rsidR="0091408E" w:rsidRDefault="0091408E" w:rsidP="0091408E">
            <w:pPr>
              <w:numPr>
                <w:ilvl w:val="0"/>
                <w:numId w:val="17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91408E">
              <w:rPr>
                <w:rFonts w:ascii="DINRoundOT" w:hAnsi="DINRoundOT" w:cs="DINRoundOT"/>
                <w:sz w:val="16"/>
                <w:szCs w:val="16"/>
              </w:rPr>
              <w:t>Weekly performance marketing meetings.</w:t>
            </w:r>
          </w:p>
          <w:p w14:paraId="2215CFC7" w14:textId="77777777" w:rsidR="00FF7F4B" w:rsidRDefault="00FF7F4B" w:rsidP="00FF7F4B">
            <w:pPr>
              <w:numPr>
                <w:ilvl w:val="0"/>
                <w:numId w:val="17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Weekly agency calls</w:t>
            </w:r>
          </w:p>
          <w:p w14:paraId="4C190B55" w14:textId="77777777" w:rsidR="0091408E" w:rsidRPr="0091408E" w:rsidRDefault="0091408E" w:rsidP="00FF7F4B">
            <w:pPr>
              <w:jc w:val="both"/>
              <w:rPr>
                <w:rFonts w:ascii="DINRoundOT" w:hAnsi="DINRoundOT" w:cs="DINRoundOT"/>
                <w:sz w:val="16"/>
                <w:szCs w:val="16"/>
              </w:rPr>
            </w:pPr>
          </w:p>
          <w:p w14:paraId="00A18098" w14:textId="77777777" w:rsidR="00FA27E1" w:rsidRPr="00E90820" w:rsidRDefault="00FA27E1" w:rsidP="00170630">
            <w:pPr>
              <w:rPr>
                <w:rFonts w:ascii="DINRoundOT" w:hAnsi="DINRoundOT" w:cs="DINRoundOT"/>
                <w:sz w:val="16"/>
                <w:szCs w:val="16"/>
              </w:rPr>
            </w:pPr>
          </w:p>
        </w:tc>
        <w:tc>
          <w:tcPr>
            <w:tcW w:w="5151" w:type="dxa"/>
            <w:gridSpan w:val="2"/>
          </w:tcPr>
          <w:p w14:paraId="4ECEED35" w14:textId="77777777" w:rsidR="0048428E" w:rsidRPr="00E90820" w:rsidRDefault="0048428E" w:rsidP="00E72BE7">
            <w:pPr>
              <w:rPr>
                <w:rFonts w:ascii="DINRoundOT" w:hAnsi="DINRoundOT" w:cs="DINRoundOT"/>
                <w:b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sz w:val="16"/>
                <w:szCs w:val="18"/>
              </w:rPr>
              <w:t>Outcomes</w:t>
            </w:r>
          </w:p>
          <w:p w14:paraId="736EE79D" w14:textId="6EB62ED5" w:rsidR="00A239C1" w:rsidRPr="00E90820" w:rsidRDefault="009C4CB5" w:rsidP="00A239C1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Cs/>
                <w:sz w:val="16"/>
                <w:szCs w:val="18"/>
              </w:rPr>
              <w:t>Support and delivery</w:t>
            </w:r>
            <w:r w:rsidR="00E72BE7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of RAC</w:t>
            </w:r>
            <w:r w:rsidR="00FE717F" w:rsidRPr="00E90820">
              <w:rPr>
                <w:rFonts w:ascii="DINRoundOT" w:hAnsi="DINRoundOT" w:cs="DINRoundOT"/>
                <w:bCs/>
                <w:sz w:val="16"/>
                <w:szCs w:val="18"/>
              </w:rPr>
              <w:t>’s</w:t>
            </w:r>
            <w:r w:rsidR="0081033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6F68DB">
              <w:rPr>
                <w:rFonts w:ascii="DINRoundOT" w:hAnsi="DINRoundOT" w:cs="DINRoundOT"/>
                <w:bCs/>
                <w:sz w:val="16"/>
                <w:szCs w:val="18"/>
              </w:rPr>
              <w:t xml:space="preserve">biddable </w:t>
            </w:r>
            <w:r w:rsidR="00FE717F" w:rsidRPr="00E90820">
              <w:rPr>
                <w:rFonts w:ascii="DINRoundOT" w:hAnsi="DINRoundOT" w:cs="DINRoundOT"/>
                <w:bCs/>
                <w:sz w:val="16"/>
                <w:szCs w:val="18"/>
              </w:rPr>
              <w:t>media activity</w:t>
            </w:r>
            <w:r w:rsidR="00E72BE7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, </w:t>
            </w:r>
            <w:r w:rsidR="004F6E56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from </w:t>
            </w:r>
            <w:r w:rsidR="00B830B5" w:rsidRPr="00E90820">
              <w:rPr>
                <w:rFonts w:ascii="DINRoundOT" w:hAnsi="DINRoundOT" w:cs="DINRoundOT"/>
                <w:bCs/>
                <w:sz w:val="16"/>
                <w:szCs w:val="18"/>
              </w:rPr>
              <w:t>setting strategy</w:t>
            </w:r>
            <w:r w:rsidR="004F6E56" w:rsidRPr="00E90820">
              <w:rPr>
                <w:rFonts w:ascii="DINRoundOT" w:hAnsi="DINRoundOT" w:cs="DINRoundOT"/>
                <w:bCs/>
                <w:sz w:val="16"/>
                <w:szCs w:val="18"/>
              </w:rPr>
              <w:t>, to managing successful delivery of our plan, to the agreed targets</w:t>
            </w:r>
            <w:r w:rsidR="00B830B5" w:rsidRPr="00E90820">
              <w:rPr>
                <w:rFonts w:ascii="DINRoundOT" w:hAnsi="DINRoundOT" w:cs="DINRoundOT"/>
                <w:bCs/>
                <w:sz w:val="16"/>
                <w:szCs w:val="18"/>
              </w:rPr>
              <w:t>.</w:t>
            </w:r>
          </w:p>
          <w:p w14:paraId="28492084" w14:textId="3E903D6D" w:rsidR="0042525A" w:rsidRDefault="0042525A" w:rsidP="00A239C1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Tracking and updating of all KPI data, segmenting, monitoring performance, and finding new ways to improve scale and cost </w:t>
            </w:r>
            <w:r w:rsidR="002E6F60">
              <w:rPr>
                <w:rFonts w:ascii="DINRoundOT" w:hAnsi="DINRoundOT" w:cs="DINRoundOT"/>
                <w:bCs/>
                <w:sz w:val="16"/>
                <w:szCs w:val="18"/>
              </w:rPr>
              <w:t>efficiency.</w:t>
            </w:r>
          </w:p>
          <w:p w14:paraId="206FDA24" w14:textId="1603A5D8" w:rsidR="002E6F60" w:rsidRPr="002E6F60" w:rsidRDefault="002E6F60" w:rsidP="002E6F60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sz w:val="16"/>
                <w:szCs w:val="16"/>
              </w:rPr>
              <w:t>Acquiring new customers at a profitable ROI by creating and executing campaigns that influence throughout the purchase funnel.</w:t>
            </w:r>
          </w:p>
          <w:p w14:paraId="34E9975C" w14:textId="357ABC54" w:rsidR="0042525A" w:rsidRPr="00E90820" w:rsidRDefault="0042525A" w:rsidP="00A239C1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Conduct analysis and run A/B tests to optimize acquisition, conversion, and engagement.</w:t>
            </w:r>
          </w:p>
          <w:p w14:paraId="00B863C8" w14:textId="3A5B9B77" w:rsidR="00814D0E" w:rsidRPr="00E90820" w:rsidRDefault="009C4CB5" w:rsidP="00814D0E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Cs/>
                <w:sz w:val="16"/>
                <w:szCs w:val="18"/>
              </w:rPr>
              <w:t>Manage</w:t>
            </w:r>
            <w:r w:rsidR="00814D0E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biddable budget planning at a macro level, ensuring overall spends are on plan and aligned to approved budgets.</w:t>
            </w:r>
          </w:p>
          <w:p w14:paraId="3CD898F1" w14:textId="21F6D1EF" w:rsidR="00FE717F" w:rsidRPr="00E90820" w:rsidRDefault="00FE717F" w:rsidP="00FE717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Ensure campaigns are built and activated on time, aligned with wider </w:t>
            </w:r>
            <w:r w:rsid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biddable media 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plans and </w:t>
            </w:r>
            <w:r w:rsidR="0081033A" w:rsidRPr="00E90820">
              <w:rPr>
                <w:rFonts w:ascii="DINRoundOT" w:hAnsi="DINRoundOT" w:cs="DINRoundOT"/>
                <w:bCs/>
                <w:sz w:val="16"/>
                <w:szCs w:val="18"/>
              </w:rPr>
              <w:t>flighting.</w:t>
            </w:r>
          </w:p>
          <w:p w14:paraId="61665F62" w14:textId="5F8E26CB" w:rsidR="00F03928" w:rsidRPr="00E90820" w:rsidRDefault="00356CA6" w:rsidP="0042525A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Ensure campaigns are analysed daily to derive actionable insight and optimise campaigns towards KPIs and business objectives. </w:t>
            </w:r>
          </w:p>
          <w:p w14:paraId="2F6611C3" w14:textId="5736AF2E" w:rsidR="00F03928" w:rsidRDefault="00F03928" w:rsidP="00F03928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Leverage internal data, partner insights, market trends, and the competitive landscape to make data-based recommendations for perpetual improvements; consistently innovate, explore, learn, test, execute and iterate.</w:t>
            </w:r>
          </w:p>
          <w:p w14:paraId="168DFD59" w14:textId="671EFB63" w:rsidR="00EA4BDD" w:rsidRDefault="00EA4BDD" w:rsidP="00EA4BDD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Supporting the </w:t>
            </w:r>
            <w:r w:rsidR="00BC02D0">
              <w:rPr>
                <w:rFonts w:ascii="DINRoundOT" w:hAnsi="DINRoundOT" w:cs="DINRoundOT"/>
                <w:bCs/>
                <w:sz w:val="16"/>
                <w:szCs w:val="18"/>
              </w:rPr>
              <w:t xml:space="preserve">Senior 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Biddable Media Manager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>, PPC Manager</w:t>
            </w:r>
            <w:r w:rsidR="00BC02D0">
              <w:rPr>
                <w:rFonts w:ascii="DINRoundOT" w:hAnsi="DINRoundOT" w:cs="DINRoundOT"/>
                <w:bCs/>
                <w:sz w:val="16"/>
                <w:szCs w:val="18"/>
              </w:rPr>
              <w:t>s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 with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 xml:space="preserve"> search</w:t>
            </w:r>
            <w:r w:rsidR="007329B4">
              <w:rPr>
                <w:rFonts w:ascii="DINRoundOT" w:hAnsi="DINRoundOT" w:cs="DINRoundOT"/>
                <w:bCs/>
                <w:sz w:val="16"/>
                <w:szCs w:val="18"/>
              </w:rPr>
              <w:t>, social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 xml:space="preserve"> &amp;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 display budget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>s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 and cost control to achieve ROI requirements for the business.</w:t>
            </w:r>
          </w:p>
          <w:p w14:paraId="474CC8B5" w14:textId="207F68EC" w:rsidR="00972E5F" w:rsidRPr="00080E8F" w:rsidRDefault="00972E5F" w:rsidP="00972E5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Work closely with The Studio &amp; Brand &amp; Marcomms teams to create engaging content that adheres to Brand guidelines.</w:t>
            </w:r>
          </w:p>
          <w:p w14:paraId="67BCAF61" w14:textId="77777777" w:rsidR="00972E5F" w:rsidRDefault="00972E5F" w:rsidP="00972E5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Liaise with other areas of digital and offline marketing, as well as operational areas of the business to coordinate the launch of cross-channel promotions.</w:t>
            </w:r>
          </w:p>
          <w:p w14:paraId="40D2388F" w14:textId="5D3E49B3" w:rsidR="00983AC6" w:rsidRPr="00080E8F" w:rsidRDefault="00983AC6" w:rsidP="00972E5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Responsible for ensuring 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>advertising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 programme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 xml:space="preserve"> and </w:t>
            </w:r>
            <w:r w:rsidR="00450180">
              <w:rPr>
                <w:rFonts w:ascii="DINRoundOT" w:hAnsi="DINRoundOT" w:cs="DINRoundOT"/>
                <w:bCs/>
                <w:sz w:val="16"/>
                <w:szCs w:val="18"/>
              </w:rPr>
              <w:t>copy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 xml:space="preserve"> adheres to RAC’s FCA processes</w:t>
            </w:r>
          </w:p>
          <w:p w14:paraId="3AABDC53" w14:textId="77777777" w:rsidR="00972E5F" w:rsidRPr="00080E8F" w:rsidRDefault="00972E5F" w:rsidP="00972E5F">
            <w:pPr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</w:p>
          <w:p w14:paraId="74310033" w14:textId="7621EB53" w:rsidR="00951E28" w:rsidRPr="00FB6486" w:rsidRDefault="00951E28" w:rsidP="00FB6486">
            <w:pPr>
              <w:ind w:left="252"/>
              <w:rPr>
                <w:rFonts w:ascii="DINRoundOT" w:hAnsi="DINRoundOT" w:cs="DINRoundOT"/>
                <w:bCs/>
                <w:sz w:val="16"/>
                <w:szCs w:val="18"/>
              </w:rPr>
            </w:pPr>
          </w:p>
        </w:tc>
        <w:tc>
          <w:tcPr>
            <w:tcW w:w="4830" w:type="dxa"/>
            <w:gridSpan w:val="2"/>
          </w:tcPr>
          <w:p w14:paraId="16E1A93A" w14:textId="04BAF2B8" w:rsidR="0048428E" w:rsidRPr="00E90820" w:rsidRDefault="0048428E" w:rsidP="006368A5">
            <w:pPr>
              <w:rPr>
                <w:rFonts w:ascii="DINRoundOT" w:hAnsi="DINRoundOT" w:cs="DINRoundOT"/>
                <w:b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sz w:val="16"/>
                <w:szCs w:val="18"/>
              </w:rPr>
              <w:t>Skills/Knowledge/Experience</w:t>
            </w:r>
            <w:r w:rsidR="00E246F4">
              <w:rPr>
                <w:rFonts w:ascii="DINRoundOT" w:hAnsi="DINRoundOT" w:cs="DINRoundOT"/>
                <w:b/>
                <w:bCs/>
                <w:sz w:val="16"/>
                <w:szCs w:val="18"/>
              </w:rPr>
              <w:br/>
            </w:r>
            <w:r w:rsidR="00E246F4">
              <w:rPr>
                <w:rFonts w:ascii="DINRoundOT" w:hAnsi="DINRoundOT" w:cs="DINRoundOT"/>
                <w:b/>
                <w:bCs/>
                <w:sz w:val="16"/>
                <w:szCs w:val="18"/>
              </w:rPr>
              <w:br/>
              <w:t>Required:</w:t>
            </w:r>
          </w:p>
          <w:p w14:paraId="6A25E3EB" w14:textId="67F5A258" w:rsidR="00FE717F" w:rsidRDefault="00EA3488" w:rsidP="00FE717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Cs/>
                <w:sz w:val="16"/>
                <w:szCs w:val="18"/>
              </w:rPr>
              <w:t>Hands on e</w:t>
            </w:r>
            <w:r w:rsidR="007C070D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xperience running and optimising successful </w:t>
            </w:r>
            <w:r w:rsidR="0042525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biddable </w:t>
            </w:r>
            <w:r w:rsidR="001E03FB">
              <w:rPr>
                <w:rFonts w:ascii="DINRoundOT" w:hAnsi="DINRoundOT" w:cs="DINRoundOT"/>
                <w:bCs/>
                <w:sz w:val="16"/>
                <w:szCs w:val="18"/>
              </w:rPr>
              <w:t>PPC and Social</w:t>
            </w:r>
            <w:r w:rsidR="0042525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7C070D" w:rsidRPr="00E90820">
              <w:rPr>
                <w:rFonts w:ascii="DINRoundOT" w:hAnsi="DINRoundOT" w:cs="DINRoundOT"/>
                <w:bCs/>
                <w:sz w:val="16"/>
                <w:szCs w:val="18"/>
              </w:rPr>
              <w:t>campaigns</w:t>
            </w:r>
            <w:r w:rsidR="00AE357A">
              <w:rPr>
                <w:rFonts w:ascii="DINRoundOT" w:hAnsi="DINRoundOT" w:cs="DINRoundOT"/>
                <w:bCs/>
                <w:sz w:val="16"/>
                <w:szCs w:val="18"/>
              </w:rPr>
              <w:t>.</w:t>
            </w:r>
          </w:p>
          <w:p w14:paraId="4116335A" w14:textId="20F82804" w:rsidR="008B26AA" w:rsidRPr="00E90820" w:rsidRDefault="007329B4" w:rsidP="00FE717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Cs/>
                <w:sz w:val="16"/>
                <w:szCs w:val="18"/>
              </w:rPr>
              <w:t>Strong e</w:t>
            </w:r>
            <w:r w:rsidR="008B26AA">
              <w:rPr>
                <w:rFonts w:ascii="DINRoundOT" w:hAnsi="DINRoundOT" w:cs="DINRoundOT"/>
                <w:bCs/>
                <w:sz w:val="16"/>
                <w:szCs w:val="18"/>
              </w:rPr>
              <w:t xml:space="preserve">xperience using biddable channels </w:t>
            </w:r>
            <w:r w:rsidR="00BF47A2">
              <w:rPr>
                <w:rFonts w:ascii="DINRoundOT" w:hAnsi="DINRoundOT" w:cs="DINRoundOT"/>
                <w:bCs/>
                <w:sz w:val="16"/>
                <w:szCs w:val="18"/>
              </w:rPr>
              <w:t xml:space="preserve">- </w:t>
            </w:r>
            <w:r w:rsidR="00BF47A2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Google, </w:t>
            </w:r>
            <w:r w:rsidR="00BF47A2">
              <w:rPr>
                <w:rFonts w:ascii="DINRoundOT" w:hAnsi="DINRoundOT" w:cs="DINRoundOT"/>
                <w:bCs/>
                <w:sz w:val="16"/>
                <w:szCs w:val="18"/>
              </w:rPr>
              <w:t xml:space="preserve">Meta, </w:t>
            </w:r>
            <w:r w:rsidR="00776C3A">
              <w:rPr>
                <w:rFonts w:ascii="DINRoundOT" w:hAnsi="DINRoundOT" w:cs="DINRoundOT"/>
                <w:bCs/>
                <w:sz w:val="16"/>
                <w:szCs w:val="18"/>
              </w:rPr>
              <w:t xml:space="preserve">Microsoft. </w:t>
            </w:r>
          </w:p>
          <w:p w14:paraId="67278A1D" w14:textId="1681E997" w:rsidR="007458D4" w:rsidRPr="00E90820" w:rsidRDefault="004572FF" w:rsidP="00FE717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Stro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 xml:space="preserve">ng 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analytical</w:t>
            </w:r>
            <w:r w:rsidR="00AE357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9A7000">
              <w:rPr>
                <w:rFonts w:ascii="DINRoundOT" w:hAnsi="DINRoundOT" w:cs="DINRoundOT"/>
                <w:bCs/>
                <w:sz w:val="16"/>
                <w:szCs w:val="18"/>
              </w:rPr>
              <w:t xml:space="preserve">and Excel </w:t>
            </w:r>
            <w:r w:rsidR="00302267">
              <w:rPr>
                <w:rFonts w:ascii="DINRoundOT" w:hAnsi="DINRoundOT" w:cs="DINRoundOT"/>
                <w:bCs/>
                <w:sz w:val="16"/>
                <w:szCs w:val="18"/>
              </w:rPr>
              <w:softHyphen/>
            </w:r>
            <w:r w:rsidR="00AE357A" w:rsidRPr="00E90820">
              <w:rPr>
                <w:rFonts w:ascii="DINRoundOT" w:hAnsi="DINRoundOT" w:cs="DINRoundOT"/>
                <w:bCs/>
                <w:sz w:val="16"/>
                <w:szCs w:val="18"/>
              </w:rPr>
              <w:t>skills</w:t>
            </w:r>
            <w:r w:rsidR="00AE357A">
              <w:rPr>
                <w:rFonts w:ascii="DINRoundOT" w:hAnsi="DINRoundOT" w:cs="DINRoundOT"/>
                <w:bCs/>
                <w:sz w:val="16"/>
                <w:szCs w:val="18"/>
              </w:rPr>
              <w:t xml:space="preserve"> - </w:t>
            </w:r>
            <w:r w:rsidR="007458D4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can </w:t>
            </w:r>
            <w:r w:rsidR="00AE357A" w:rsidRPr="00E90820">
              <w:rPr>
                <w:rFonts w:ascii="DINRoundOT" w:hAnsi="DINRoundOT" w:cs="DINRoundOT"/>
                <w:bCs/>
                <w:sz w:val="16"/>
                <w:szCs w:val="18"/>
              </w:rPr>
              <w:t>analyse</w:t>
            </w:r>
            <w:r w:rsidR="007458D4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8A4BD0">
              <w:rPr>
                <w:rFonts w:ascii="DINRoundOT" w:hAnsi="DINRoundOT" w:cs="DINRoundOT"/>
                <w:bCs/>
                <w:sz w:val="16"/>
                <w:szCs w:val="18"/>
              </w:rPr>
              <w:t xml:space="preserve">large </w:t>
            </w:r>
            <w:r w:rsidR="007458D4" w:rsidRPr="00E90820">
              <w:rPr>
                <w:rFonts w:ascii="DINRoundOT" w:hAnsi="DINRoundOT" w:cs="DINRoundOT"/>
                <w:bCs/>
                <w:sz w:val="16"/>
                <w:szCs w:val="18"/>
              </w:rPr>
              <w:t>data</w:t>
            </w:r>
            <w:r w:rsidR="008A4BD0">
              <w:rPr>
                <w:rFonts w:ascii="DINRoundOT" w:hAnsi="DINRoundOT" w:cs="DINRoundOT"/>
                <w:bCs/>
                <w:sz w:val="16"/>
                <w:szCs w:val="18"/>
              </w:rPr>
              <w:t xml:space="preserve"> sets</w:t>
            </w:r>
            <w:r w:rsidR="007458D4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and draw conclusions to help push forward marketing </w:t>
            </w:r>
            <w:r w:rsidR="00AE357A" w:rsidRPr="00E90820">
              <w:rPr>
                <w:rFonts w:ascii="DINRoundOT" w:hAnsi="DINRoundOT" w:cs="DINRoundOT"/>
                <w:bCs/>
                <w:sz w:val="16"/>
                <w:szCs w:val="18"/>
              </w:rPr>
              <w:t>goals.</w:t>
            </w:r>
          </w:p>
          <w:p w14:paraId="6AEE3FA1" w14:textId="30E604DD" w:rsidR="00F33650" w:rsidRPr="00E90820" w:rsidRDefault="00F33650" w:rsidP="00E90820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A creative mind – open to, and not afraid to try, new ideas.</w:t>
            </w:r>
          </w:p>
          <w:p w14:paraId="510C00D8" w14:textId="0A543337" w:rsidR="00F33650" w:rsidRPr="00E90820" w:rsidRDefault="00F33650" w:rsidP="00F33650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Can build strong </w:t>
            </w:r>
            <w:r w:rsidR="00E90820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internal 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relationships quickly and maintain them to a high standard.</w:t>
            </w:r>
          </w:p>
          <w:p w14:paraId="548933F6" w14:textId="77777777" w:rsidR="00E72BE7" w:rsidRPr="00E90820" w:rsidRDefault="00F33650" w:rsidP="00E72BE7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Ability to work under own initiative or under instruction.</w:t>
            </w:r>
          </w:p>
          <w:p w14:paraId="1621183F" w14:textId="23A7433D" w:rsidR="0033425E" w:rsidRPr="00E90820" w:rsidRDefault="00E72BE7" w:rsidP="00E90820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The ability to constructively challenge current thinking in a manner that pushes the boundaries and creates long term competitive advantage.</w:t>
            </w:r>
          </w:p>
          <w:p w14:paraId="0EABE163" w14:textId="77777777" w:rsidR="0033425E" w:rsidRPr="001E03FB" w:rsidRDefault="00F33650" w:rsidP="0033425E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A t</w:t>
            </w:r>
            <w:r w:rsidR="00E71DC1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rack record in delivering </w:t>
            </w:r>
            <w:r w:rsidR="00B52DF4" w:rsidRPr="00E90820">
              <w:rPr>
                <w:rFonts w:ascii="DINRoundOT" w:hAnsi="DINRoundOT" w:cs="DINRoundOT"/>
                <w:bCs/>
                <w:sz w:val="16"/>
                <w:szCs w:val="18"/>
              </w:rPr>
              <w:t>results – proven ability to make things happen</w:t>
            </w:r>
            <w:r w:rsidR="0033425E" w:rsidRPr="00E90820">
              <w:rPr>
                <w:rFonts w:ascii="DINRoundOT" w:hAnsi="DINRoundOT" w:cs="DINRoundOT"/>
                <w:bCs/>
                <w:sz w:val="16"/>
                <w:szCs w:val="18"/>
              </w:rPr>
              <w:t>.</w:t>
            </w:r>
            <w:r w:rsidR="0033425E" w:rsidRPr="00E90820">
              <w:t xml:space="preserve"> </w:t>
            </w:r>
          </w:p>
          <w:p w14:paraId="09A50472" w14:textId="21D5C155" w:rsidR="001E03FB" w:rsidRPr="004572FF" w:rsidRDefault="001E03FB" w:rsidP="004572FF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A</w:t>
            </w:r>
            <w:r w:rsidR="00B73056">
              <w:rPr>
                <w:rFonts w:ascii="DINRoundOT" w:hAnsi="DINRoundOT" w:cs="DINRoundOT"/>
                <w:bCs/>
                <w:sz w:val="16"/>
                <w:szCs w:val="18"/>
              </w:rPr>
              <w:t xml:space="preserve">n </w:t>
            </w:r>
            <w:r w:rsidR="00B73056" w:rsidRPr="00080E8F">
              <w:rPr>
                <w:rFonts w:ascii="DINRoundOT" w:hAnsi="DINRoundOT" w:cs="DINRoundOT"/>
                <w:bCs/>
                <w:sz w:val="16"/>
                <w:szCs w:val="18"/>
              </w:rPr>
              <w:t>understanding</w:t>
            </w:r>
            <w:r w:rsidR="00B73056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B23890">
              <w:rPr>
                <w:rFonts w:ascii="DINRoundOT" w:hAnsi="DINRoundOT" w:cs="DINRoundOT"/>
                <w:bCs/>
                <w:sz w:val="16"/>
                <w:szCs w:val="18"/>
              </w:rPr>
              <w:t xml:space="preserve">of other 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marketing channels such as Affiliate</w:t>
            </w:r>
            <w:r w:rsidR="000E64F9">
              <w:rPr>
                <w:rFonts w:ascii="DINRoundOT" w:hAnsi="DINRoundOT" w:cs="DINRoundOT"/>
                <w:bCs/>
                <w:sz w:val="16"/>
                <w:szCs w:val="18"/>
              </w:rPr>
              <w:t xml:space="preserve">s </w:t>
            </w: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and SEO.</w:t>
            </w:r>
          </w:p>
          <w:p w14:paraId="4331E8A1" w14:textId="77777777" w:rsidR="001E03FB" w:rsidRPr="00080E8F" w:rsidRDefault="001E03FB" w:rsidP="001E03FB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An enthusiastic, ambitious and driven personality.</w:t>
            </w:r>
          </w:p>
          <w:p w14:paraId="374E352B" w14:textId="77777777" w:rsidR="001E03FB" w:rsidRPr="00080E8F" w:rsidRDefault="001E03FB" w:rsidP="001E03FB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A track record in delivering results – proven ability to make things happen.</w:t>
            </w:r>
          </w:p>
          <w:p w14:paraId="4E5A86D7" w14:textId="77777777" w:rsidR="001E03FB" w:rsidRPr="00080E8F" w:rsidRDefault="001E03FB" w:rsidP="001E03FB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jc w:val="both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080E8F">
              <w:rPr>
                <w:rFonts w:ascii="DINRoundOT" w:hAnsi="DINRoundOT" w:cs="DINRoundOT"/>
                <w:bCs/>
                <w:sz w:val="16"/>
                <w:szCs w:val="18"/>
              </w:rPr>
              <w:t>Up to date on the latest performance marketing strategies and a close eye on future trends.</w:t>
            </w:r>
          </w:p>
          <w:p w14:paraId="335F48A9" w14:textId="77777777" w:rsidR="001E03FB" w:rsidRPr="00E246F4" w:rsidRDefault="001E03FB" w:rsidP="00EC1E08">
            <w:pPr>
              <w:ind w:left="252"/>
              <w:rPr>
                <w:rFonts w:ascii="DINRoundOT" w:hAnsi="DINRoundOT" w:cs="DINRoundOT"/>
                <w:bCs/>
                <w:sz w:val="16"/>
                <w:szCs w:val="18"/>
              </w:rPr>
            </w:pPr>
          </w:p>
          <w:p w14:paraId="336EAC5E" w14:textId="5FD6E9A9" w:rsidR="00E246F4" w:rsidRPr="00E90820" w:rsidRDefault="00E246F4" w:rsidP="00E246F4">
            <w:pPr>
              <w:rPr>
                <w:rFonts w:ascii="DINRoundOT" w:hAnsi="DINRoundOT" w:cs="DINRoundOT"/>
                <w:bCs/>
                <w:sz w:val="16"/>
                <w:szCs w:val="18"/>
              </w:rPr>
            </w:pPr>
          </w:p>
          <w:p w14:paraId="60E25B1A" w14:textId="77777777" w:rsidR="00E246F4" w:rsidRDefault="00E246F4" w:rsidP="00E246F4">
            <w:pPr>
              <w:rPr>
                <w:rFonts w:ascii="DINRoundOT" w:hAnsi="DINRoundOT" w:cs="DINRoundOT"/>
                <w:b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bCs/>
                <w:sz w:val="16"/>
                <w:szCs w:val="18"/>
              </w:rPr>
              <w:t>Desirable</w:t>
            </w:r>
          </w:p>
          <w:p w14:paraId="05C62015" w14:textId="77777777" w:rsidR="00E246F4" w:rsidRDefault="00E246F4" w:rsidP="009031BB">
            <w:pPr>
              <w:rPr>
                <w:rFonts w:ascii="DINRoundOT" w:hAnsi="DINRoundOT" w:cs="DINRoundOT"/>
                <w:b/>
                <w:bCs/>
                <w:sz w:val="16"/>
                <w:szCs w:val="18"/>
              </w:rPr>
            </w:pPr>
          </w:p>
          <w:p w14:paraId="1336F5C2" w14:textId="136FAB0B" w:rsidR="009031BB" w:rsidRPr="00EA3488" w:rsidRDefault="009031BB" w:rsidP="009031BB">
            <w:pPr>
              <w:pStyle w:val="ListParagraph"/>
              <w:numPr>
                <w:ilvl w:val="0"/>
                <w:numId w:val="39"/>
              </w:numPr>
              <w:rPr>
                <w:rFonts w:ascii="DINRoundOT" w:hAnsi="DINRoundOT" w:cs="DINRoundOT"/>
                <w:b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Cs/>
                <w:sz w:val="16"/>
                <w:szCs w:val="18"/>
              </w:rPr>
              <w:t xml:space="preserve">Experience using the </w:t>
            </w:r>
            <w:r w:rsidR="00CE0333">
              <w:rPr>
                <w:rFonts w:ascii="DINRoundOT" w:hAnsi="DINRoundOT" w:cs="DINRoundOT"/>
                <w:bCs/>
                <w:sz w:val="16"/>
                <w:szCs w:val="18"/>
              </w:rPr>
              <w:t xml:space="preserve">Google 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>GMP Stack, SA360</w:t>
            </w:r>
            <w:r w:rsidR="00D364F1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780F55">
              <w:rPr>
                <w:rFonts w:ascii="DINRoundOT" w:hAnsi="DINRoundOT" w:cs="DINRoundOT"/>
                <w:bCs/>
                <w:sz w:val="16"/>
                <w:szCs w:val="18"/>
              </w:rPr>
              <w:t xml:space="preserve">or similar </w:t>
            </w:r>
          </w:p>
          <w:p w14:paraId="75CC9B15" w14:textId="4645E70B" w:rsidR="00375BB3" w:rsidRDefault="00780F55" w:rsidP="00375BB3">
            <w:pPr>
              <w:pStyle w:val="ListParagraph"/>
              <w:numPr>
                <w:ilvl w:val="0"/>
                <w:numId w:val="39"/>
              </w:num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Good u</w:t>
            </w:r>
            <w:r w:rsidR="00375BB3" w:rsidRPr="00375BB3">
              <w:rPr>
                <w:rFonts w:ascii="DINRoundOT" w:hAnsi="DINRoundOT" w:cs="DINRoundOT"/>
                <w:sz w:val="16"/>
                <w:szCs w:val="18"/>
              </w:rPr>
              <w:t>nderstanding o</w:t>
            </w:r>
            <w:r w:rsidR="00260D0D">
              <w:rPr>
                <w:rFonts w:ascii="DINRoundOT" w:hAnsi="DINRoundOT" w:cs="DINRoundOT"/>
                <w:sz w:val="16"/>
                <w:szCs w:val="18"/>
              </w:rPr>
              <w:t>f</w:t>
            </w:r>
            <w:r w:rsidR="00375BB3" w:rsidRPr="00375BB3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260D0D">
              <w:rPr>
                <w:rFonts w:ascii="DINRoundOT" w:hAnsi="DINRoundOT" w:cs="DINRoundOT"/>
                <w:sz w:val="16"/>
                <w:szCs w:val="18"/>
              </w:rPr>
              <w:t xml:space="preserve">Floodlight </w:t>
            </w:r>
            <w:r w:rsidR="00375BB3" w:rsidRPr="00375BB3">
              <w:rPr>
                <w:rFonts w:ascii="DINRoundOT" w:hAnsi="DINRoundOT" w:cs="DINRoundOT"/>
                <w:sz w:val="16"/>
                <w:szCs w:val="18"/>
              </w:rPr>
              <w:t>conversion tracking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3A6738">
              <w:rPr>
                <w:rFonts w:ascii="DINRoundOT" w:hAnsi="DINRoundOT" w:cs="DINRoundOT"/>
                <w:sz w:val="16"/>
                <w:szCs w:val="18"/>
              </w:rPr>
              <w:t xml:space="preserve">/ Google Ads Tracking </w:t>
            </w:r>
          </w:p>
          <w:p w14:paraId="696873E6" w14:textId="33C36344" w:rsidR="00A219A6" w:rsidRPr="00375BB3" w:rsidRDefault="001D3B9C" w:rsidP="00375BB3">
            <w:pPr>
              <w:pStyle w:val="ListParagraph"/>
              <w:numPr>
                <w:ilvl w:val="0"/>
                <w:numId w:val="39"/>
              </w:num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Google Tag Manger experience </w:t>
            </w:r>
          </w:p>
          <w:p w14:paraId="785962A0" w14:textId="247574EE" w:rsidR="00EA3488" w:rsidRDefault="00375BB3" w:rsidP="00375BB3">
            <w:pPr>
              <w:pStyle w:val="ListParagraph"/>
              <w:numPr>
                <w:ilvl w:val="0"/>
                <w:numId w:val="39"/>
              </w:num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U</w:t>
            </w:r>
            <w:r w:rsidRPr="00375BB3">
              <w:rPr>
                <w:rFonts w:ascii="DINRoundOT" w:hAnsi="DINRoundOT" w:cs="DINRoundOT"/>
                <w:sz w:val="16"/>
                <w:szCs w:val="18"/>
              </w:rPr>
              <w:t xml:space="preserve">nderstanding </w:t>
            </w:r>
            <w:r w:rsidR="00260D0D">
              <w:rPr>
                <w:rFonts w:ascii="DINRoundOT" w:hAnsi="DINRoundOT" w:cs="DINRoundOT"/>
                <w:sz w:val="16"/>
                <w:szCs w:val="18"/>
              </w:rPr>
              <w:t xml:space="preserve">of </w:t>
            </w:r>
            <w:r w:rsidR="003A6738">
              <w:rPr>
                <w:rFonts w:ascii="DINRoundOT" w:hAnsi="DINRoundOT" w:cs="DINRoundOT"/>
                <w:sz w:val="16"/>
                <w:szCs w:val="18"/>
              </w:rPr>
              <w:t>attribution models</w:t>
            </w:r>
          </w:p>
          <w:p w14:paraId="3D512F01" w14:textId="3B4846F9" w:rsidR="00D36461" w:rsidRPr="004B5E83" w:rsidRDefault="007329B4" w:rsidP="00125429">
            <w:pPr>
              <w:pStyle w:val="ListParagraph"/>
              <w:numPr>
                <w:ilvl w:val="0"/>
                <w:numId w:val="39"/>
              </w:numPr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3D309B">
              <w:rPr>
                <w:rFonts w:ascii="DINRoundOT" w:hAnsi="DINRoundOT" w:cs="DINRoundOT"/>
                <w:sz w:val="16"/>
                <w:szCs w:val="18"/>
              </w:rPr>
              <w:t>Experience using r</w:t>
            </w:r>
            <w:r w:rsidR="006C6BCB" w:rsidRPr="003D309B">
              <w:rPr>
                <w:rFonts w:ascii="DINRoundOT" w:hAnsi="DINRoundOT" w:cs="DINRoundOT"/>
                <w:sz w:val="16"/>
                <w:szCs w:val="18"/>
              </w:rPr>
              <w:t xml:space="preserve">eporting </w:t>
            </w:r>
            <w:r w:rsidR="00152369" w:rsidRPr="003D309B">
              <w:rPr>
                <w:rFonts w:ascii="DINRoundOT" w:hAnsi="DINRoundOT" w:cs="DINRoundOT"/>
                <w:sz w:val="16"/>
                <w:szCs w:val="18"/>
              </w:rPr>
              <w:t xml:space="preserve">visualisation </w:t>
            </w:r>
            <w:r w:rsidR="006C6BCB" w:rsidRPr="003D309B">
              <w:rPr>
                <w:rFonts w:ascii="DINRoundOT" w:hAnsi="DINRoundOT" w:cs="DINRoundOT"/>
                <w:sz w:val="16"/>
                <w:szCs w:val="18"/>
              </w:rPr>
              <w:t>tools</w:t>
            </w:r>
            <w:r w:rsidR="001D3B9C">
              <w:rPr>
                <w:rFonts w:ascii="DINRoundOT" w:hAnsi="DINRoundOT" w:cs="DINRoundOT"/>
                <w:sz w:val="16"/>
                <w:szCs w:val="18"/>
              </w:rPr>
              <w:t xml:space="preserve"> e.g. Looker, PowerBi, Supermetrics</w:t>
            </w:r>
            <w:r w:rsidR="006C6BCB" w:rsidRPr="003D309B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</w:p>
          <w:p w14:paraId="35BD3E30" w14:textId="77777777" w:rsidR="004B5E83" w:rsidRDefault="004B5E83" w:rsidP="004B5E83">
            <w:pPr>
              <w:rPr>
                <w:rFonts w:ascii="DINRoundOT" w:hAnsi="DINRoundOT" w:cs="DINRoundOT"/>
                <w:bCs/>
                <w:sz w:val="16"/>
                <w:szCs w:val="18"/>
              </w:rPr>
            </w:pPr>
          </w:p>
          <w:p w14:paraId="404FD0CB" w14:textId="77777777" w:rsidR="004B5E83" w:rsidRPr="004B5E83" w:rsidRDefault="004B5E83" w:rsidP="004B5E83">
            <w:pPr>
              <w:rPr>
                <w:rFonts w:ascii="DINRoundOT" w:hAnsi="DINRoundOT" w:cs="DINRoundOT"/>
                <w:bCs/>
                <w:sz w:val="16"/>
                <w:szCs w:val="18"/>
              </w:rPr>
            </w:pPr>
          </w:p>
          <w:p w14:paraId="6E84FF58" w14:textId="77777777" w:rsidR="0018661F" w:rsidRPr="00E90820" w:rsidRDefault="009855A5" w:rsidP="0033425E">
            <w:pPr>
              <w:rPr>
                <w:rFonts w:ascii="DINRoundOT" w:hAnsi="DINRoundOT" w:cs="DINRoundOT"/>
                <w:b/>
                <w:bCs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sz w:val="16"/>
                <w:szCs w:val="18"/>
              </w:rPr>
              <w:t>Qualifications/FSA:</w:t>
            </w:r>
          </w:p>
          <w:p w14:paraId="4FA715D4" w14:textId="4687C9FD" w:rsidR="0018661F" w:rsidRPr="00E90820" w:rsidRDefault="001D3B9C" w:rsidP="0042525A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8"/>
              </w:rPr>
            </w:pPr>
            <w:r>
              <w:rPr>
                <w:rFonts w:ascii="DINRoundOT" w:hAnsi="DINRoundOT" w:cs="DINRoundOT"/>
                <w:bCs/>
                <w:sz w:val="16"/>
                <w:szCs w:val="18"/>
              </w:rPr>
              <w:t>2-3</w:t>
            </w:r>
            <w:r w:rsidR="0042525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</w:t>
            </w:r>
            <w:r w:rsidR="00E33D57" w:rsidRPr="00E90820">
              <w:rPr>
                <w:rFonts w:ascii="DINRoundOT" w:hAnsi="DINRoundOT" w:cs="DINRoundOT"/>
                <w:bCs/>
                <w:sz w:val="16"/>
                <w:szCs w:val="18"/>
              </w:rPr>
              <w:t>years’ experience</w:t>
            </w:r>
            <w:r w:rsidR="0042525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 in </w:t>
            </w:r>
            <w:r>
              <w:rPr>
                <w:rFonts w:ascii="DINRoundOT" w:hAnsi="DINRoundOT" w:cs="DINRoundOT"/>
                <w:bCs/>
                <w:sz w:val="16"/>
                <w:szCs w:val="18"/>
              </w:rPr>
              <w:t xml:space="preserve">performance </w:t>
            </w:r>
            <w:r w:rsidR="0042525A" w:rsidRPr="00E90820">
              <w:rPr>
                <w:rFonts w:ascii="DINRoundOT" w:hAnsi="DINRoundOT" w:cs="DINRoundOT"/>
                <w:bCs/>
                <w:sz w:val="16"/>
                <w:szCs w:val="18"/>
              </w:rPr>
              <w:t xml:space="preserve">marketing </w:t>
            </w:r>
            <w:r w:rsidR="00BC02D0">
              <w:rPr>
                <w:rFonts w:ascii="DINRoundOT" w:hAnsi="DINRoundOT" w:cs="DINRoundOT"/>
                <w:bCs/>
                <w:sz w:val="16"/>
                <w:szCs w:val="18"/>
              </w:rPr>
              <w:t>or</w:t>
            </w:r>
            <w:r w:rsidR="00375BB3">
              <w:rPr>
                <w:rFonts w:ascii="DINRoundOT" w:hAnsi="DINRoundOT" w:cs="DINRoundOT"/>
                <w:bCs/>
                <w:sz w:val="16"/>
                <w:szCs w:val="18"/>
              </w:rPr>
              <w:t xml:space="preserve"> similar biddable role</w:t>
            </w:r>
            <w:r w:rsidR="00BC02D0">
              <w:rPr>
                <w:rFonts w:ascii="DINRoundOT" w:hAnsi="DINRoundOT" w:cs="DINRoundOT"/>
                <w:bCs/>
                <w:sz w:val="16"/>
                <w:szCs w:val="18"/>
              </w:rPr>
              <w:t>.</w:t>
            </w:r>
          </w:p>
        </w:tc>
        <w:tc>
          <w:tcPr>
            <w:tcW w:w="2735" w:type="dxa"/>
          </w:tcPr>
          <w:p w14:paraId="57FD4121" w14:textId="77777777" w:rsidR="00675A4E" w:rsidRPr="00E90820" w:rsidRDefault="003E2265" w:rsidP="000C0050">
            <w:pPr>
              <w:rPr>
                <w:rFonts w:ascii="DINRoundOT" w:hAnsi="DINRoundOT" w:cs="DINRoundOT"/>
                <w:b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sz w:val="16"/>
                <w:szCs w:val="18"/>
              </w:rPr>
              <w:t>Capabilities/</w:t>
            </w:r>
            <w:r w:rsidR="003A131D" w:rsidRPr="00E90820">
              <w:rPr>
                <w:rFonts w:ascii="DINRoundOT" w:hAnsi="DINRoundOT" w:cs="DINRoundOT"/>
                <w:b/>
                <w:sz w:val="16"/>
                <w:szCs w:val="18"/>
              </w:rPr>
              <w:t>Strengths:</w:t>
            </w:r>
          </w:p>
          <w:p w14:paraId="21E266F7" w14:textId="2779146C" w:rsidR="00800570" w:rsidRPr="00D715B0" w:rsidRDefault="00F43D1D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>Strategic Thinking –</w:t>
            </w:r>
            <w:r w:rsidR="00B46561" w:rsidRPr="00D715B0">
              <w:rPr>
                <w:rFonts w:ascii="DINRoundOT" w:hAnsi="DINRoundOT" w:cs="DINRoundOT"/>
                <w:sz w:val="16"/>
                <w:szCs w:val="18"/>
              </w:rPr>
              <w:t xml:space="preserve"> Level </w:t>
            </w:r>
            <w:r w:rsidR="00453C7F">
              <w:rPr>
                <w:rFonts w:ascii="DINRoundOT" w:hAnsi="DINRoundOT" w:cs="DINRoundOT"/>
                <w:sz w:val="16"/>
                <w:szCs w:val="18"/>
              </w:rPr>
              <w:t>3</w:t>
            </w:r>
          </w:p>
          <w:p w14:paraId="0594E654" w14:textId="0EAA6767" w:rsidR="00800570" w:rsidRPr="00D715B0" w:rsidRDefault="00B46561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 xml:space="preserve">Commercial Awareness – Level </w:t>
            </w:r>
            <w:r w:rsidR="00453C7F">
              <w:rPr>
                <w:rFonts w:ascii="DINRoundOT" w:hAnsi="DINRoundOT" w:cs="DINRoundOT"/>
                <w:sz w:val="16"/>
                <w:szCs w:val="18"/>
              </w:rPr>
              <w:t>3</w:t>
            </w:r>
          </w:p>
          <w:p w14:paraId="3C54DAC4" w14:textId="7CA4D08B" w:rsidR="00800570" w:rsidRPr="00D715B0" w:rsidRDefault="00800570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>Leading</w:t>
            </w:r>
            <w:r w:rsidR="00FE717F" w:rsidRPr="00D715B0">
              <w:rPr>
                <w:rFonts w:ascii="DINRoundOT" w:hAnsi="DINRoundOT" w:cs="DINRoundOT"/>
                <w:sz w:val="16"/>
                <w:szCs w:val="18"/>
              </w:rPr>
              <w:t xml:space="preserve"> Change – Level </w:t>
            </w:r>
            <w:r w:rsidR="00742458">
              <w:rPr>
                <w:rFonts w:ascii="DINRoundOT" w:hAnsi="DINRoundOT" w:cs="DINRoundOT"/>
                <w:sz w:val="16"/>
                <w:szCs w:val="18"/>
              </w:rPr>
              <w:t>3</w:t>
            </w:r>
          </w:p>
          <w:p w14:paraId="1E59582A" w14:textId="59E15C01" w:rsidR="00856A66" w:rsidRPr="00D715B0" w:rsidRDefault="00800570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>De</w:t>
            </w:r>
            <w:r w:rsidR="00F33650" w:rsidRPr="00D715B0">
              <w:rPr>
                <w:rFonts w:ascii="DINRoundOT" w:hAnsi="DINRoundOT" w:cs="DINRoundOT"/>
                <w:sz w:val="16"/>
                <w:szCs w:val="18"/>
              </w:rPr>
              <w:t xml:space="preserve">veloping self &amp; others </w:t>
            </w:r>
            <w:r w:rsidR="00FE717F" w:rsidRPr="00D715B0">
              <w:rPr>
                <w:rFonts w:ascii="DINRoundOT" w:hAnsi="DINRoundOT" w:cs="DINRoundOT"/>
                <w:sz w:val="16"/>
                <w:szCs w:val="18"/>
              </w:rPr>
              <w:t xml:space="preserve">– Level </w:t>
            </w:r>
            <w:r w:rsidR="00742458">
              <w:rPr>
                <w:rFonts w:ascii="DINRoundOT" w:hAnsi="DINRoundOT" w:cs="DINRoundOT"/>
                <w:sz w:val="16"/>
                <w:szCs w:val="18"/>
              </w:rPr>
              <w:t>3</w:t>
            </w:r>
          </w:p>
          <w:p w14:paraId="6497F742" w14:textId="359387C7" w:rsidR="00856A66" w:rsidRPr="00D715B0" w:rsidRDefault="00B46561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 xml:space="preserve">Achievement Drive – Level </w:t>
            </w:r>
            <w:r w:rsidR="00742458">
              <w:rPr>
                <w:rFonts w:ascii="DINRoundOT" w:hAnsi="DINRoundOT" w:cs="DINRoundOT"/>
                <w:sz w:val="16"/>
                <w:szCs w:val="18"/>
              </w:rPr>
              <w:t>3</w:t>
            </w:r>
          </w:p>
          <w:p w14:paraId="34F57B10" w14:textId="77CCA8F8" w:rsidR="00800570" w:rsidRPr="00D715B0" w:rsidRDefault="00800570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>Judgement &amp; decision making</w:t>
            </w:r>
            <w:r w:rsidR="00F33650" w:rsidRPr="00D715B0">
              <w:rPr>
                <w:rFonts w:ascii="DINRoundOT" w:hAnsi="DINRoundOT" w:cs="DINRoundOT"/>
                <w:sz w:val="16"/>
                <w:szCs w:val="18"/>
              </w:rPr>
              <w:t xml:space="preserve"> – Level </w:t>
            </w:r>
            <w:r w:rsidR="00742458">
              <w:rPr>
                <w:rFonts w:ascii="DINRoundOT" w:hAnsi="DINRoundOT" w:cs="DINRoundOT"/>
                <w:sz w:val="16"/>
                <w:szCs w:val="18"/>
              </w:rPr>
              <w:t>3</w:t>
            </w:r>
          </w:p>
          <w:p w14:paraId="487EF7B8" w14:textId="017B1D78" w:rsidR="00800570" w:rsidRPr="00D715B0" w:rsidRDefault="00FE717F" w:rsidP="00B47062">
            <w:pPr>
              <w:numPr>
                <w:ilvl w:val="0"/>
                <w:numId w:val="18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8"/>
              </w:rPr>
            </w:pPr>
            <w:r w:rsidRPr="00D715B0">
              <w:rPr>
                <w:rFonts w:ascii="DINRoundOT" w:hAnsi="DINRoundOT" w:cs="DINRoundOT"/>
                <w:sz w:val="16"/>
                <w:szCs w:val="18"/>
              </w:rPr>
              <w:t xml:space="preserve">Leadership – Level </w:t>
            </w:r>
            <w:r w:rsidR="00742458">
              <w:rPr>
                <w:rFonts w:ascii="DINRoundOT" w:hAnsi="DINRoundOT" w:cs="DINRoundOT"/>
                <w:sz w:val="16"/>
                <w:szCs w:val="18"/>
              </w:rPr>
              <w:t>2</w:t>
            </w:r>
          </w:p>
          <w:p w14:paraId="49F21EB1" w14:textId="77777777" w:rsidR="00B41CB1" w:rsidRPr="00E90820" w:rsidRDefault="00B41CB1" w:rsidP="000C0050">
            <w:pPr>
              <w:rPr>
                <w:rFonts w:ascii="DINRoundOT" w:hAnsi="DINRoundOT" w:cs="DINRoundOT"/>
                <w:sz w:val="16"/>
                <w:szCs w:val="18"/>
                <w:bdr w:val="none" w:sz="0" w:space="0" w:color="auto" w:frame="1"/>
              </w:rPr>
            </w:pPr>
          </w:p>
          <w:p w14:paraId="689045C3" w14:textId="77777777" w:rsidR="00675A4E" w:rsidRPr="00E90820" w:rsidRDefault="00675A4E" w:rsidP="000C0050">
            <w:pPr>
              <w:rPr>
                <w:rFonts w:ascii="DINRoundOT" w:hAnsi="DINRoundOT" w:cs="DINRoundOT"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sz w:val="16"/>
                <w:szCs w:val="18"/>
              </w:rPr>
              <w:t>Need to exhibit behaviours consistent with RAC core values:</w:t>
            </w:r>
          </w:p>
          <w:p w14:paraId="01D14567" w14:textId="77777777" w:rsidR="00800570" w:rsidRPr="00E90820" w:rsidRDefault="00800570" w:rsidP="00800570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color w:val="ED7D31" w:themeColor="accent2"/>
                <w:sz w:val="16"/>
                <w:szCs w:val="18"/>
              </w:rPr>
              <w:t>H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andle it Together</w:t>
            </w:r>
          </w:p>
          <w:p w14:paraId="546021AF" w14:textId="77777777" w:rsidR="00800570" w:rsidRPr="00E90820" w:rsidRDefault="00800570" w:rsidP="00800570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color w:val="ED7D31" w:themeColor="accent2"/>
                <w:sz w:val="16"/>
                <w:szCs w:val="18"/>
              </w:rPr>
              <w:t>E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xceptional Service</w:t>
            </w:r>
          </w:p>
          <w:p w14:paraId="06F9294C" w14:textId="77777777" w:rsidR="00800570" w:rsidRPr="00E90820" w:rsidRDefault="00800570" w:rsidP="00800570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color w:val="ED7D31" w:themeColor="accent2"/>
                <w:sz w:val="16"/>
                <w:szCs w:val="18"/>
              </w:rPr>
              <w:t>R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aise The Bar</w:t>
            </w:r>
          </w:p>
          <w:p w14:paraId="1FB1F040" w14:textId="77777777" w:rsidR="00675A4E" w:rsidRPr="00E90820" w:rsidRDefault="00800570" w:rsidP="00800570">
            <w:pPr>
              <w:numPr>
                <w:ilvl w:val="0"/>
                <w:numId w:val="18"/>
              </w:numPr>
              <w:rPr>
                <w:rFonts w:ascii="DINRoundOT" w:hAnsi="DINRoundOT" w:cs="DINRoundOT"/>
                <w:bCs/>
                <w:color w:val="808080"/>
                <w:sz w:val="16"/>
                <w:szCs w:val="18"/>
              </w:rPr>
            </w:pPr>
            <w:r w:rsidRPr="00E90820">
              <w:rPr>
                <w:rFonts w:ascii="DINRoundOT" w:hAnsi="DINRoundOT" w:cs="DINRoundOT"/>
                <w:b/>
                <w:bCs/>
                <w:color w:val="ED7D31" w:themeColor="accent2"/>
                <w:sz w:val="16"/>
                <w:szCs w:val="18"/>
              </w:rPr>
              <w:t>O</w:t>
            </w:r>
            <w:r w:rsidRPr="00E90820">
              <w:rPr>
                <w:rFonts w:ascii="DINRoundOT" w:hAnsi="DINRoundOT" w:cs="DINRoundOT"/>
                <w:bCs/>
                <w:sz w:val="16"/>
                <w:szCs w:val="18"/>
              </w:rPr>
              <w:t>wn It</w:t>
            </w:r>
          </w:p>
        </w:tc>
      </w:tr>
    </w:tbl>
    <w:p w14:paraId="12A45D6D" w14:textId="77777777" w:rsidR="00A919D9" w:rsidRPr="009173E1" w:rsidRDefault="00A919D9" w:rsidP="00832031"/>
    <w:sectPr w:rsidR="00A919D9" w:rsidRPr="009173E1" w:rsidSect="00FA27E1"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7E3A" w14:textId="77777777" w:rsidR="00675F12" w:rsidRDefault="00675F12">
      <w:r>
        <w:separator/>
      </w:r>
    </w:p>
  </w:endnote>
  <w:endnote w:type="continuationSeparator" w:id="0">
    <w:p w14:paraId="21A2935C" w14:textId="77777777" w:rsidR="00675F12" w:rsidRDefault="0067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F60E9" w14:textId="77777777" w:rsidR="00675F12" w:rsidRDefault="00675F12">
      <w:r>
        <w:separator/>
      </w:r>
    </w:p>
  </w:footnote>
  <w:footnote w:type="continuationSeparator" w:id="0">
    <w:p w14:paraId="684C5843" w14:textId="77777777" w:rsidR="00675F12" w:rsidRDefault="0067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42C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AAF137C"/>
    <w:multiLevelType w:val="hybridMultilevel"/>
    <w:tmpl w:val="83CCC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33F8A"/>
    <w:multiLevelType w:val="hybridMultilevel"/>
    <w:tmpl w:val="0182273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A355D"/>
    <w:multiLevelType w:val="hybridMultilevel"/>
    <w:tmpl w:val="CB003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43DB"/>
    <w:multiLevelType w:val="hybridMultilevel"/>
    <w:tmpl w:val="7B3068EA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76233"/>
    <w:multiLevelType w:val="hybridMultilevel"/>
    <w:tmpl w:val="0E7E610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64FD9"/>
    <w:multiLevelType w:val="multilevel"/>
    <w:tmpl w:val="ED9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2161B2"/>
    <w:multiLevelType w:val="hybridMultilevel"/>
    <w:tmpl w:val="55AC2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38E7"/>
    <w:multiLevelType w:val="hybridMultilevel"/>
    <w:tmpl w:val="CF2A2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CCA72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D0766"/>
    <w:multiLevelType w:val="multilevel"/>
    <w:tmpl w:val="11E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E504864"/>
    <w:multiLevelType w:val="multilevel"/>
    <w:tmpl w:val="F6BC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F373B"/>
    <w:multiLevelType w:val="multilevel"/>
    <w:tmpl w:val="0F9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E571B"/>
    <w:multiLevelType w:val="hybridMultilevel"/>
    <w:tmpl w:val="78E6A0D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E77D4"/>
    <w:multiLevelType w:val="hybridMultilevel"/>
    <w:tmpl w:val="A6DCECD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8593D"/>
    <w:multiLevelType w:val="multilevel"/>
    <w:tmpl w:val="868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D457ED"/>
    <w:multiLevelType w:val="hybridMultilevel"/>
    <w:tmpl w:val="E506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50D34"/>
    <w:multiLevelType w:val="multilevel"/>
    <w:tmpl w:val="5F9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253159"/>
    <w:multiLevelType w:val="hybridMultilevel"/>
    <w:tmpl w:val="BFDE37C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A46E5"/>
    <w:multiLevelType w:val="multilevel"/>
    <w:tmpl w:val="FFD4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7E2483"/>
    <w:multiLevelType w:val="hybridMultilevel"/>
    <w:tmpl w:val="51DCE8B2"/>
    <w:lvl w:ilvl="0" w:tplc="99CE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62190"/>
    <w:multiLevelType w:val="hybridMultilevel"/>
    <w:tmpl w:val="0A887CF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5660D"/>
    <w:multiLevelType w:val="hybridMultilevel"/>
    <w:tmpl w:val="7B3E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F617E"/>
    <w:multiLevelType w:val="hybridMultilevel"/>
    <w:tmpl w:val="773CA0BA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6F1C"/>
    <w:multiLevelType w:val="multilevel"/>
    <w:tmpl w:val="C21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D7FE2"/>
    <w:multiLevelType w:val="hybridMultilevel"/>
    <w:tmpl w:val="B1A233BA"/>
    <w:lvl w:ilvl="0" w:tplc="688C1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2270E"/>
    <w:multiLevelType w:val="hybridMultilevel"/>
    <w:tmpl w:val="E0EA0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4447D"/>
    <w:multiLevelType w:val="hybridMultilevel"/>
    <w:tmpl w:val="4DDA2E0E"/>
    <w:lvl w:ilvl="0" w:tplc="99CE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400B1"/>
    <w:multiLevelType w:val="multilevel"/>
    <w:tmpl w:val="779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832089">
    <w:abstractNumId w:val="17"/>
  </w:num>
  <w:num w:numId="2" w16cid:durableId="2079092413">
    <w:abstractNumId w:val="1"/>
  </w:num>
  <w:num w:numId="3" w16cid:durableId="1809474012">
    <w:abstractNumId w:val="19"/>
  </w:num>
  <w:num w:numId="4" w16cid:durableId="1219975637">
    <w:abstractNumId w:val="15"/>
  </w:num>
  <w:num w:numId="5" w16cid:durableId="1253121132">
    <w:abstractNumId w:val="34"/>
  </w:num>
  <w:num w:numId="6" w16cid:durableId="143090265">
    <w:abstractNumId w:val="8"/>
  </w:num>
  <w:num w:numId="7" w16cid:durableId="2117360951">
    <w:abstractNumId w:val="12"/>
  </w:num>
  <w:num w:numId="8" w16cid:durableId="687025189">
    <w:abstractNumId w:val="36"/>
  </w:num>
  <w:num w:numId="9" w16cid:durableId="755635494">
    <w:abstractNumId w:val="21"/>
  </w:num>
  <w:num w:numId="10" w16cid:durableId="460615874">
    <w:abstractNumId w:val="32"/>
  </w:num>
  <w:num w:numId="11" w16cid:durableId="615797283">
    <w:abstractNumId w:val="18"/>
  </w:num>
  <w:num w:numId="12" w16cid:durableId="531725033">
    <w:abstractNumId w:val="2"/>
  </w:num>
  <w:num w:numId="13" w16cid:durableId="1175191721">
    <w:abstractNumId w:val="6"/>
  </w:num>
  <w:num w:numId="14" w16cid:durableId="456219094">
    <w:abstractNumId w:val="9"/>
  </w:num>
  <w:num w:numId="15" w16cid:durableId="715157799">
    <w:abstractNumId w:val="22"/>
  </w:num>
  <w:num w:numId="16" w16cid:durableId="1509295661">
    <w:abstractNumId w:val="27"/>
  </w:num>
  <w:num w:numId="17" w16cid:durableId="749884193">
    <w:abstractNumId w:val="23"/>
  </w:num>
  <w:num w:numId="18" w16cid:durableId="557937140">
    <w:abstractNumId w:val="4"/>
  </w:num>
  <w:num w:numId="19" w16cid:durableId="1177035699">
    <w:abstractNumId w:val="35"/>
  </w:num>
  <w:num w:numId="20" w16cid:durableId="178860648">
    <w:abstractNumId w:val="5"/>
  </w:num>
  <w:num w:numId="21" w16cid:durableId="1956402386">
    <w:abstractNumId w:val="0"/>
  </w:num>
  <w:num w:numId="22" w16cid:durableId="1435128218">
    <w:abstractNumId w:val="37"/>
  </w:num>
  <w:num w:numId="23" w16cid:durableId="325977679">
    <w:abstractNumId w:val="29"/>
  </w:num>
  <w:num w:numId="24" w16cid:durableId="1471827940">
    <w:abstractNumId w:val="39"/>
  </w:num>
  <w:num w:numId="25" w16cid:durableId="170489774">
    <w:abstractNumId w:val="30"/>
  </w:num>
  <w:num w:numId="26" w16cid:durableId="2098749489">
    <w:abstractNumId w:val="7"/>
  </w:num>
  <w:num w:numId="27" w16cid:durableId="1534927389">
    <w:abstractNumId w:val="25"/>
  </w:num>
  <w:num w:numId="28" w16cid:durableId="1614482754">
    <w:abstractNumId w:val="10"/>
  </w:num>
  <w:num w:numId="29" w16cid:durableId="1556821164">
    <w:abstractNumId w:val="40"/>
  </w:num>
  <w:num w:numId="30" w16cid:durableId="531921211">
    <w:abstractNumId w:val="28"/>
  </w:num>
  <w:num w:numId="31" w16cid:durableId="302394774">
    <w:abstractNumId w:val="16"/>
  </w:num>
  <w:num w:numId="32" w16cid:durableId="1398169828">
    <w:abstractNumId w:val="33"/>
  </w:num>
  <w:num w:numId="33" w16cid:durableId="1924097413">
    <w:abstractNumId w:val="24"/>
  </w:num>
  <w:num w:numId="34" w16cid:durableId="233854270">
    <w:abstractNumId w:val="20"/>
  </w:num>
  <w:num w:numId="35" w16cid:durableId="1316911101">
    <w:abstractNumId w:val="14"/>
  </w:num>
  <w:num w:numId="36" w16cid:durableId="1980836230">
    <w:abstractNumId w:val="26"/>
  </w:num>
  <w:num w:numId="37" w16cid:durableId="1514031385">
    <w:abstractNumId w:val="13"/>
  </w:num>
  <w:num w:numId="38" w16cid:durableId="707490382">
    <w:abstractNumId w:val="31"/>
  </w:num>
  <w:num w:numId="39" w16cid:durableId="597445629">
    <w:abstractNumId w:val="38"/>
  </w:num>
  <w:num w:numId="40" w16cid:durableId="1728843509">
    <w:abstractNumId w:val="3"/>
  </w:num>
  <w:num w:numId="41" w16cid:durableId="1587811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69C6"/>
    <w:rsid w:val="000402C6"/>
    <w:rsid w:val="00047A7F"/>
    <w:rsid w:val="00056BF9"/>
    <w:rsid w:val="00060289"/>
    <w:rsid w:val="00061B3A"/>
    <w:rsid w:val="00080968"/>
    <w:rsid w:val="00084C78"/>
    <w:rsid w:val="0009116A"/>
    <w:rsid w:val="00092DA8"/>
    <w:rsid w:val="00096338"/>
    <w:rsid w:val="000A2D04"/>
    <w:rsid w:val="000A60F5"/>
    <w:rsid w:val="000A7507"/>
    <w:rsid w:val="000B138F"/>
    <w:rsid w:val="000B2188"/>
    <w:rsid w:val="000B53F6"/>
    <w:rsid w:val="000C0050"/>
    <w:rsid w:val="000C13BE"/>
    <w:rsid w:val="000D2516"/>
    <w:rsid w:val="000E58FE"/>
    <w:rsid w:val="000E6206"/>
    <w:rsid w:val="000E64F9"/>
    <w:rsid w:val="000E6F60"/>
    <w:rsid w:val="000E79C4"/>
    <w:rsid w:val="000F2265"/>
    <w:rsid w:val="00113505"/>
    <w:rsid w:val="00114DBE"/>
    <w:rsid w:val="0012082E"/>
    <w:rsid w:val="001228F5"/>
    <w:rsid w:val="0012496D"/>
    <w:rsid w:val="001264E6"/>
    <w:rsid w:val="00126C12"/>
    <w:rsid w:val="0013242D"/>
    <w:rsid w:val="00132C72"/>
    <w:rsid w:val="00135656"/>
    <w:rsid w:val="00146590"/>
    <w:rsid w:val="00152369"/>
    <w:rsid w:val="001667B7"/>
    <w:rsid w:val="00170630"/>
    <w:rsid w:val="001820B1"/>
    <w:rsid w:val="001822DD"/>
    <w:rsid w:val="00185AEA"/>
    <w:rsid w:val="0018661F"/>
    <w:rsid w:val="0018796E"/>
    <w:rsid w:val="00195FE4"/>
    <w:rsid w:val="001A0422"/>
    <w:rsid w:val="001A4332"/>
    <w:rsid w:val="001A6867"/>
    <w:rsid w:val="001A752E"/>
    <w:rsid w:val="001D3B9C"/>
    <w:rsid w:val="001E03FB"/>
    <w:rsid w:val="001E0FAA"/>
    <w:rsid w:val="001E3766"/>
    <w:rsid w:val="001F6B0A"/>
    <w:rsid w:val="002040D1"/>
    <w:rsid w:val="00205ED9"/>
    <w:rsid w:val="00210B6E"/>
    <w:rsid w:val="0021257B"/>
    <w:rsid w:val="00212CD4"/>
    <w:rsid w:val="00216D45"/>
    <w:rsid w:val="002221F7"/>
    <w:rsid w:val="002466B2"/>
    <w:rsid w:val="00247CF7"/>
    <w:rsid w:val="0026026C"/>
    <w:rsid w:val="0026054C"/>
    <w:rsid w:val="00260824"/>
    <w:rsid w:val="00260D0D"/>
    <w:rsid w:val="00290EAC"/>
    <w:rsid w:val="002B3F73"/>
    <w:rsid w:val="002B5A1E"/>
    <w:rsid w:val="002C3C17"/>
    <w:rsid w:val="002C3FB2"/>
    <w:rsid w:val="002C4D68"/>
    <w:rsid w:val="002D2668"/>
    <w:rsid w:val="002E6F60"/>
    <w:rsid w:val="002F3889"/>
    <w:rsid w:val="002F660F"/>
    <w:rsid w:val="00300379"/>
    <w:rsid w:val="00302267"/>
    <w:rsid w:val="00305776"/>
    <w:rsid w:val="00311D76"/>
    <w:rsid w:val="00312A2E"/>
    <w:rsid w:val="00315C86"/>
    <w:rsid w:val="00324D9B"/>
    <w:rsid w:val="00327C1E"/>
    <w:rsid w:val="003332CF"/>
    <w:rsid w:val="0033425E"/>
    <w:rsid w:val="00341DFC"/>
    <w:rsid w:val="00344806"/>
    <w:rsid w:val="00347F4C"/>
    <w:rsid w:val="0035038E"/>
    <w:rsid w:val="0035524E"/>
    <w:rsid w:val="00356CA6"/>
    <w:rsid w:val="00366A3A"/>
    <w:rsid w:val="003735FD"/>
    <w:rsid w:val="00375BB3"/>
    <w:rsid w:val="00384C42"/>
    <w:rsid w:val="00397122"/>
    <w:rsid w:val="003A131D"/>
    <w:rsid w:val="003A1550"/>
    <w:rsid w:val="003A6738"/>
    <w:rsid w:val="003B36A6"/>
    <w:rsid w:val="003B4222"/>
    <w:rsid w:val="003B53DF"/>
    <w:rsid w:val="003C1B49"/>
    <w:rsid w:val="003C3CFE"/>
    <w:rsid w:val="003C6763"/>
    <w:rsid w:val="003D0E88"/>
    <w:rsid w:val="003D309B"/>
    <w:rsid w:val="003D4565"/>
    <w:rsid w:val="003D5A9A"/>
    <w:rsid w:val="003D6405"/>
    <w:rsid w:val="003E2265"/>
    <w:rsid w:val="003F32C4"/>
    <w:rsid w:val="00401E03"/>
    <w:rsid w:val="004033EB"/>
    <w:rsid w:val="0040496F"/>
    <w:rsid w:val="0042015F"/>
    <w:rsid w:val="0042525A"/>
    <w:rsid w:val="004261E5"/>
    <w:rsid w:val="0043002B"/>
    <w:rsid w:val="00440995"/>
    <w:rsid w:val="00440A57"/>
    <w:rsid w:val="00442F93"/>
    <w:rsid w:val="00450180"/>
    <w:rsid w:val="00453C7F"/>
    <w:rsid w:val="00453D19"/>
    <w:rsid w:val="00455520"/>
    <w:rsid w:val="004572FF"/>
    <w:rsid w:val="00466DBF"/>
    <w:rsid w:val="0047297C"/>
    <w:rsid w:val="00480E03"/>
    <w:rsid w:val="004823A0"/>
    <w:rsid w:val="00482F5C"/>
    <w:rsid w:val="0048428E"/>
    <w:rsid w:val="00484910"/>
    <w:rsid w:val="004869D8"/>
    <w:rsid w:val="00490D4A"/>
    <w:rsid w:val="004A33EA"/>
    <w:rsid w:val="004A4CA2"/>
    <w:rsid w:val="004B176C"/>
    <w:rsid w:val="004B4B89"/>
    <w:rsid w:val="004B5E83"/>
    <w:rsid w:val="004D28AC"/>
    <w:rsid w:val="004D44BC"/>
    <w:rsid w:val="004E2447"/>
    <w:rsid w:val="004E5450"/>
    <w:rsid w:val="004F1F59"/>
    <w:rsid w:val="004F3667"/>
    <w:rsid w:val="004F4A76"/>
    <w:rsid w:val="004F6E56"/>
    <w:rsid w:val="00503F31"/>
    <w:rsid w:val="00506BC9"/>
    <w:rsid w:val="00516585"/>
    <w:rsid w:val="0051796A"/>
    <w:rsid w:val="00527034"/>
    <w:rsid w:val="005312FE"/>
    <w:rsid w:val="00534FFE"/>
    <w:rsid w:val="0053604E"/>
    <w:rsid w:val="005412E6"/>
    <w:rsid w:val="00546B88"/>
    <w:rsid w:val="00546CA3"/>
    <w:rsid w:val="0054765B"/>
    <w:rsid w:val="00547D2F"/>
    <w:rsid w:val="005625E0"/>
    <w:rsid w:val="00563F4F"/>
    <w:rsid w:val="00564F74"/>
    <w:rsid w:val="005659CD"/>
    <w:rsid w:val="00570663"/>
    <w:rsid w:val="00570919"/>
    <w:rsid w:val="005715DB"/>
    <w:rsid w:val="005737F9"/>
    <w:rsid w:val="005930A4"/>
    <w:rsid w:val="005A006F"/>
    <w:rsid w:val="005A0887"/>
    <w:rsid w:val="005B25C1"/>
    <w:rsid w:val="005B2FB8"/>
    <w:rsid w:val="005B3B00"/>
    <w:rsid w:val="005C01A0"/>
    <w:rsid w:val="005C38E8"/>
    <w:rsid w:val="005D2499"/>
    <w:rsid w:val="005D67C8"/>
    <w:rsid w:val="005F4A58"/>
    <w:rsid w:val="00603E29"/>
    <w:rsid w:val="00605413"/>
    <w:rsid w:val="00605CC4"/>
    <w:rsid w:val="00621FB5"/>
    <w:rsid w:val="00623303"/>
    <w:rsid w:val="00624BB8"/>
    <w:rsid w:val="006368A5"/>
    <w:rsid w:val="00641BFE"/>
    <w:rsid w:val="00641C7A"/>
    <w:rsid w:val="00653827"/>
    <w:rsid w:val="006547C6"/>
    <w:rsid w:val="006562EF"/>
    <w:rsid w:val="00660DE8"/>
    <w:rsid w:val="00666433"/>
    <w:rsid w:val="00671CED"/>
    <w:rsid w:val="00675A4E"/>
    <w:rsid w:val="00675F12"/>
    <w:rsid w:val="00677E35"/>
    <w:rsid w:val="00687DAF"/>
    <w:rsid w:val="00693744"/>
    <w:rsid w:val="00694AAB"/>
    <w:rsid w:val="00694B00"/>
    <w:rsid w:val="006B1DAC"/>
    <w:rsid w:val="006B657A"/>
    <w:rsid w:val="006C6BCB"/>
    <w:rsid w:val="006D3C52"/>
    <w:rsid w:val="006D41D7"/>
    <w:rsid w:val="006E31C9"/>
    <w:rsid w:val="006E4591"/>
    <w:rsid w:val="006E5BE3"/>
    <w:rsid w:val="006E6DE2"/>
    <w:rsid w:val="006F1BF8"/>
    <w:rsid w:val="006F1CC0"/>
    <w:rsid w:val="006F68DB"/>
    <w:rsid w:val="007017C8"/>
    <w:rsid w:val="0070682F"/>
    <w:rsid w:val="00706D31"/>
    <w:rsid w:val="00707FB7"/>
    <w:rsid w:val="00712809"/>
    <w:rsid w:val="00722C68"/>
    <w:rsid w:val="00726F89"/>
    <w:rsid w:val="00727DAC"/>
    <w:rsid w:val="007329B4"/>
    <w:rsid w:val="007346B1"/>
    <w:rsid w:val="00734798"/>
    <w:rsid w:val="00742458"/>
    <w:rsid w:val="007458D4"/>
    <w:rsid w:val="00757B27"/>
    <w:rsid w:val="00764E46"/>
    <w:rsid w:val="00764F5E"/>
    <w:rsid w:val="00774173"/>
    <w:rsid w:val="00776C3A"/>
    <w:rsid w:val="00780F55"/>
    <w:rsid w:val="00781FE8"/>
    <w:rsid w:val="0078424D"/>
    <w:rsid w:val="0078467E"/>
    <w:rsid w:val="007A1BB8"/>
    <w:rsid w:val="007B0D25"/>
    <w:rsid w:val="007C070D"/>
    <w:rsid w:val="007C770E"/>
    <w:rsid w:val="007E0C39"/>
    <w:rsid w:val="007E1B8E"/>
    <w:rsid w:val="007E6C66"/>
    <w:rsid w:val="007E7B9A"/>
    <w:rsid w:val="007F30C9"/>
    <w:rsid w:val="007F5761"/>
    <w:rsid w:val="007F7D13"/>
    <w:rsid w:val="00800570"/>
    <w:rsid w:val="00802EED"/>
    <w:rsid w:val="00807101"/>
    <w:rsid w:val="0081033A"/>
    <w:rsid w:val="008115FD"/>
    <w:rsid w:val="00812183"/>
    <w:rsid w:val="0081448C"/>
    <w:rsid w:val="00814D0E"/>
    <w:rsid w:val="00817C03"/>
    <w:rsid w:val="00821C96"/>
    <w:rsid w:val="00824D83"/>
    <w:rsid w:val="0083182E"/>
    <w:rsid w:val="00831DE1"/>
    <w:rsid w:val="00832031"/>
    <w:rsid w:val="00840724"/>
    <w:rsid w:val="008440D0"/>
    <w:rsid w:val="008462B4"/>
    <w:rsid w:val="00851980"/>
    <w:rsid w:val="00856A66"/>
    <w:rsid w:val="00866E60"/>
    <w:rsid w:val="008672C8"/>
    <w:rsid w:val="00867A9E"/>
    <w:rsid w:val="008725D8"/>
    <w:rsid w:val="00894B1D"/>
    <w:rsid w:val="008957C3"/>
    <w:rsid w:val="00895C32"/>
    <w:rsid w:val="00896087"/>
    <w:rsid w:val="008A1BFE"/>
    <w:rsid w:val="008A449A"/>
    <w:rsid w:val="008A4BD0"/>
    <w:rsid w:val="008A5C6A"/>
    <w:rsid w:val="008B26AA"/>
    <w:rsid w:val="008B52F8"/>
    <w:rsid w:val="008B661F"/>
    <w:rsid w:val="008C0FC4"/>
    <w:rsid w:val="008D440C"/>
    <w:rsid w:val="008D5335"/>
    <w:rsid w:val="008E0CD3"/>
    <w:rsid w:val="008E3E19"/>
    <w:rsid w:val="009031BB"/>
    <w:rsid w:val="0091288F"/>
    <w:rsid w:val="00913C09"/>
    <w:rsid w:val="0091408E"/>
    <w:rsid w:val="009173E1"/>
    <w:rsid w:val="0092575F"/>
    <w:rsid w:val="00930F9B"/>
    <w:rsid w:val="009367EF"/>
    <w:rsid w:val="00951E28"/>
    <w:rsid w:val="00952BA3"/>
    <w:rsid w:val="00960ADC"/>
    <w:rsid w:val="009614A3"/>
    <w:rsid w:val="00963417"/>
    <w:rsid w:val="00972E5F"/>
    <w:rsid w:val="00973FA8"/>
    <w:rsid w:val="00976F5A"/>
    <w:rsid w:val="00983AC6"/>
    <w:rsid w:val="00984206"/>
    <w:rsid w:val="009855A5"/>
    <w:rsid w:val="00986014"/>
    <w:rsid w:val="00986D20"/>
    <w:rsid w:val="009A04EA"/>
    <w:rsid w:val="009A2189"/>
    <w:rsid w:val="009A3428"/>
    <w:rsid w:val="009A7000"/>
    <w:rsid w:val="009B2B0F"/>
    <w:rsid w:val="009B7E24"/>
    <w:rsid w:val="009C4CB5"/>
    <w:rsid w:val="009D243D"/>
    <w:rsid w:val="009F1202"/>
    <w:rsid w:val="009F3B1B"/>
    <w:rsid w:val="009F4D5B"/>
    <w:rsid w:val="009F623B"/>
    <w:rsid w:val="009F7F91"/>
    <w:rsid w:val="00A207F3"/>
    <w:rsid w:val="00A219A6"/>
    <w:rsid w:val="00A21B5D"/>
    <w:rsid w:val="00A22485"/>
    <w:rsid w:val="00A233B1"/>
    <w:rsid w:val="00A239C1"/>
    <w:rsid w:val="00A24E5B"/>
    <w:rsid w:val="00A51591"/>
    <w:rsid w:val="00A53E1A"/>
    <w:rsid w:val="00A705DF"/>
    <w:rsid w:val="00A72A7F"/>
    <w:rsid w:val="00A74447"/>
    <w:rsid w:val="00A90280"/>
    <w:rsid w:val="00A91335"/>
    <w:rsid w:val="00A919D9"/>
    <w:rsid w:val="00AA1C2D"/>
    <w:rsid w:val="00AB19D5"/>
    <w:rsid w:val="00AC3A1F"/>
    <w:rsid w:val="00AC47BD"/>
    <w:rsid w:val="00AC4EF0"/>
    <w:rsid w:val="00AD01ED"/>
    <w:rsid w:val="00AD1710"/>
    <w:rsid w:val="00AE357A"/>
    <w:rsid w:val="00AE6C93"/>
    <w:rsid w:val="00AE6DCF"/>
    <w:rsid w:val="00AF08DF"/>
    <w:rsid w:val="00AF33F7"/>
    <w:rsid w:val="00AF741F"/>
    <w:rsid w:val="00B026AF"/>
    <w:rsid w:val="00B031F1"/>
    <w:rsid w:val="00B14A71"/>
    <w:rsid w:val="00B23890"/>
    <w:rsid w:val="00B31B6C"/>
    <w:rsid w:val="00B41CB1"/>
    <w:rsid w:val="00B46561"/>
    <w:rsid w:val="00B47062"/>
    <w:rsid w:val="00B52983"/>
    <w:rsid w:val="00B529DC"/>
    <w:rsid w:val="00B52DF4"/>
    <w:rsid w:val="00B55C94"/>
    <w:rsid w:val="00B63A3C"/>
    <w:rsid w:val="00B668F9"/>
    <w:rsid w:val="00B671AD"/>
    <w:rsid w:val="00B73056"/>
    <w:rsid w:val="00B75F49"/>
    <w:rsid w:val="00B77AFB"/>
    <w:rsid w:val="00B82D75"/>
    <w:rsid w:val="00B830B5"/>
    <w:rsid w:val="00B9429A"/>
    <w:rsid w:val="00B96444"/>
    <w:rsid w:val="00B9747E"/>
    <w:rsid w:val="00B97E4D"/>
    <w:rsid w:val="00BA1A86"/>
    <w:rsid w:val="00BB50A0"/>
    <w:rsid w:val="00BC02D0"/>
    <w:rsid w:val="00BC0BD8"/>
    <w:rsid w:val="00BC4C22"/>
    <w:rsid w:val="00BE56E8"/>
    <w:rsid w:val="00BF1C12"/>
    <w:rsid w:val="00BF3A63"/>
    <w:rsid w:val="00BF47A2"/>
    <w:rsid w:val="00BF7858"/>
    <w:rsid w:val="00C02E11"/>
    <w:rsid w:val="00C1455A"/>
    <w:rsid w:val="00C15538"/>
    <w:rsid w:val="00C27797"/>
    <w:rsid w:val="00C30875"/>
    <w:rsid w:val="00C34DC2"/>
    <w:rsid w:val="00C34E7D"/>
    <w:rsid w:val="00C521C7"/>
    <w:rsid w:val="00C546F3"/>
    <w:rsid w:val="00C60C65"/>
    <w:rsid w:val="00C628ED"/>
    <w:rsid w:val="00C63734"/>
    <w:rsid w:val="00C672A2"/>
    <w:rsid w:val="00C74A17"/>
    <w:rsid w:val="00C768A1"/>
    <w:rsid w:val="00C80A84"/>
    <w:rsid w:val="00C82795"/>
    <w:rsid w:val="00C83522"/>
    <w:rsid w:val="00C869CC"/>
    <w:rsid w:val="00C92386"/>
    <w:rsid w:val="00C94E9E"/>
    <w:rsid w:val="00CA1B1A"/>
    <w:rsid w:val="00CC5662"/>
    <w:rsid w:val="00CD08E0"/>
    <w:rsid w:val="00CD41C3"/>
    <w:rsid w:val="00CD4BBB"/>
    <w:rsid w:val="00CE0333"/>
    <w:rsid w:val="00CE3B86"/>
    <w:rsid w:val="00CE4718"/>
    <w:rsid w:val="00CE4751"/>
    <w:rsid w:val="00CE6FE6"/>
    <w:rsid w:val="00CF507A"/>
    <w:rsid w:val="00CF52CD"/>
    <w:rsid w:val="00D01009"/>
    <w:rsid w:val="00D0121A"/>
    <w:rsid w:val="00D20A0C"/>
    <w:rsid w:val="00D2555C"/>
    <w:rsid w:val="00D36461"/>
    <w:rsid w:val="00D364F1"/>
    <w:rsid w:val="00D42F44"/>
    <w:rsid w:val="00D4417F"/>
    <w:rsid w:val="00D47005"/>
    <w:rsid w:val="00D5233D"/>
    <w:rsid w:val="00D6188A"/>
    <w:rsid w:val="00D619D8"/>
    <w:rsid w:val="00D65362"/>
    <w:rsid w:val="00D715B0"/>
    <w:rsid w:val="00D72BF8"/>
    <w:rsid w:val="00D749F2"/>
    <w:rsid w:val="00D74C7B"/>
    <w:rsid w:val="00D77995"/>
    <w:rsid w:val="00D82201"/>
    <w:rsid w:val="00D926AF"/>
    <w:rsid w:val="00DA151E"/>
    <w:rsid w:val="00DA4F27"/>
    <w:rsid w:val="00DB7B3F"/>
    <w:rsid w:val="00DD4624"/>
    <w:rsid w:val="00DE017A"/>
    <w:rsid w:val="00DF23B9"/>
    <w:rsid w:val="00DF2FE5"/>
    <w:rsid w:val="00DF386E"/>
    <w:rsid w:val="00E05460"/>
    <w:rsid w:val="00E11D83"/>
    <w:rsid w:val="00E14D3F"/>
    <w:rsid w:val="00E246F4"/>
    <w:rsid w:val="00E25C79"/>
    <w:rsid w:val="00E30BC4"/>
    <w:rsid w:val="00E31EA9"/>
    <w:rsid w:val="00E33D57"/>
    <w:rsid w:val="00E344DE"/>
    <w:rsid w:val="00E345B0"/>
    <w:rsid w:val="00E370BC"/>
    <w:rsid w:val="00E623AC"/>
    <w:rsid w:val="00E635D6"/>
    <w:rsid w:val="00E64356"/>
    <w:rsid w:val="00E652C2"/>
    <w:rsid w:val="00E71DC1"/>
    <w:rsid w:val="00E72BE7"/>
    <w:rsid w:val="00E8468F"/>
    <w:rsid w:val="00E90820"/>
    <w:rsid w:val="00E94880"/>
    <w:rsid w:val="00E95F84"/>
    <w:rsid w:val="00EA1089"/>
    <w:rsid w:val="00EA3488"/>
    <w:rsid w:val="00EA4BDD"/>
    <w:rsid w:val="00EB57ED"/>
    <w:rsid w:val="00EC1218"/>
    <w:rsid w:val="00EC1E08"/>
    <w:rsid w:val="00EC44AF"/>
    <w:rsid w:val="00ED17F3"/>
    <w:rsid w:val="00ED364F"/>
    <w:rsid w:val="00ED481C"/>
    <w:rsid w:val="00EE0035"/>
    <w:rsid w:val="00EE3F33"/>
    <w:rsid w:val="00EF6F75"/>
    <w:rsid w:val="00EF7FF3"/>
    <w:rsid w:val="00F01627"/>
    <w:rsid w:val="00F03928"/>
    <w:rsid w:val="00F05A30"/>
    <w:rsid w:val="00F205C2"/>
    <w:rsid w:val="00F21229"/>
    <w:rsid w:val="00F22CC1"/>
    <w:rsid w:val="00F30CE2"/>
    <w:rsid w:val="00F31E89"/>
    <w:rsid w:val="00F32FA6"/>
    <w:rsid w:val="00F33650"/>
    <w:rsid w:val="00F355FC"/>
    <w:rsid w:val="00F373CF"/>
    <w:rsid w:val="00F4055C"/>
    <w:rsid w:val="00F40C85"/>
    <w:rsid w:val="00F43D1D"/>
    <w:rsid w:val="00F54D68"/>
    <w:rsid w:val="00F63ACC"/>
    <w:rsid w:val="00F668C9"/>
    <w:rsid w:val="00F75C8B"/>
    <w:rsid w:val="00F80CCA"/>
    <w:rsid w:val="00F85B74"/>
    <w:rsid w:val="00F864B8"/>
    <w:rsid w:val="00F87965"/>
    <w:rsid w:val="00F91D7A"/>
    <w:rsid w:val="00F938AD"/>
    <w:rsid w:val="00FA27E1"/>
    <w:rsid w:val="00FA4EF0"/>
    <w:rsid w:val="00FB0C0B"/>
    <w:rsid w:val="00FB0FA0"/>
    <w:rsid w:val="00FB1E23"/>
    <w:rsid w:val="00FB6486"/>
    <w:rsid w:val="00FB7293"/>
    <w:rsid w:val="00FC702C"/>
    <w:rsid w:val="00FD5E41"/>
    <w:rsid w:val="00FD60D3"/>
    <w:rsid w:val="00FD65ED"/>
    <w:rsid w:val="00FE717F"/>
    <w:rsid w:val="00FF5961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5F01"/>
  <w15:chartTrackingRefBased/>
  <w15:docId w15:val="{2C009BCA-4982-4106-A4D0-B878ABA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D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NormalWeb">
    <w:name w:val="Normal (Web)"/>
    <w:basedOn w:val="Normal"/>
    <w:rsid w:val="00324D9B"/>
    <w:pPr>
      <w:spacing w:after="150" w:line="336" w:lineRule="atLeast"/>
    </w:pPr>
    <w:rPr>
      <w:lang w:eastAsia="en-GB"/>
    </w:rPr>
  </w:style>
  <w:style w:type="character" w:customStyle="1" w:styleId="pc-rtg-h23">
    <w:name w:val="pc-rtg-h23"/>
    <w:rsid w:val="00324D9B"/>
    <w:rPr>
      <w:b/>
      <w:bCs/>
      <w:color w:val="004FB6"/>
      <w:sz w:val="29"/>
      <w:szCs w:val="29"/>
      <w:bdr w:val="none" w:sz="0" w:space="0" w:color="auto" w:frame="1"/>
    </w:rPr>
  </w:style>
  <w:style w:type="character" w:customStyle="1" w:styleId="pc-rtg-body1">
    <w:name w:val="pc-rtg-body1"/>
    <w:rsid w:val="00324D9B"/>
    <w:rPr>
      <w:bdr w:val="none" w:sz="0" w:space="0" w:color="auto" w:frame="1"/>
    </w:rPr>
  </w:style>
  <w:style w:type="paragraph" w:customStyle="1" w:styleId="NormalWeb3">
    <w:name w:val="Normal (Web)3"/>
    <w:basedOn w:val="Normal"/>
    <w:rsid w:val="00FD5E41"/>
    <w:pPr>
      <w:spacing w:before="120" w:after="120"/>
    </w:pPr>
    <w:rPr>
      <w:lang w:eastAsia="en-GB"/>
    </w:rPr>
  </w:style>
  <w:style w:type="character" w:customStyle="1" w:styleId="Heading1Char">
    <w:name w:val="Heading 1 Char"/>
    <w:link w:val="Heading1"/>
    <w:uiPriority w:val="9"/>
    <w:rsid w:val="00B82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4F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909">
          <w:marLeft w:val="0"/>
          <w:marRight w:val="0"/>
          <w:marTop w:val="0"/>
          <w:marBottom w:val="0"/>
          <w:divBdr>
            <w:top w:val="single" w:sz="2" w:space="15" w:color="E0E0E0"/>
            <w:left w:val="single" w:sz="2" w:space="15" w:color="E0E0E0"/>
            <w:bottom w:val="single" w:sz="2" w:space="15" w:color="E0E0E0"/>
            <w:right w:val="single" w:sz="2" w:space="15" w:color="E0E0E0"/>
          </w:divBdr>
        </w:div>
      </w:divsChild>
    </w:div>
    <w:div w:id="2005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1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74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Daryl Neville</cp:lastModifiedBy>
  <cp:revision>5</cp:revision>
  <cp:lastPrinted>2019-05-21T09:00:00Z</cp:lastPrinted>
  <dcterms:created xsi:type="dcterms:W3CDTF">2025-01-02T11:03:00Z</dcterms:created>
  <dcterms:modified xsi:type="dcterms:W3CDTF">2025-01-02T11:28:00Z</dcterms:modified>
</cp:coreProperties>
</file>