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58622" w14:textId="77777777" w:rsidR="00AC47BD" w:rsidRPr="00B7414F" w:rsidRDefault="00C74A17" w:rsidP="00425A0D">
      <w:pPr>
        <w:ind w:firstLine="720"/>
        <w:jc w:val="center"/>
        <w:rPr>
          <w:rFonts w:ascii="DINRoundOT" w:hAnsi="DINRoundOT" w:cs="DINRoundOT"/>
          <w:b/>
          <w:sz w:val="28"/>
          <w:szCs w:val="28"/>
        </w:rPr>
      </w:pPr>
      <w:r w:rsidRPr="00B7414F">
        <w:rPr>
          <w:rFonts w:ascii="DINRoundOT" w:hAnsi="DINRoundOT" w:cs="DINRoundOT"/>
          <w:b/>
          <w:sz w:val="28"/>
          <w:szCs w:val="28"/>
        </w:rPr>
        <w:t>Role Profile</w:t>
      </w:r>
    </w:p>
    <w:p w14:paraId="6A358623" w14:textId="77777777" w:rsidR="00AC47BD" w:rsidRPr="00B7414F" w:rsidRDefault="00AC47BD" w:rsidP="0048428E">
      <w:pPr>
        <w:jc w:val="center"/>
        <w:rPr>
          <w:rFonts w:ascii="DINRoundOT" w:hAnsi="DINRoundOT" w:cs="DINRoundOT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81"/>
        <w:gridCol w:w="3167"/>
        <w:gridCol w:w="955"/>
        <w:gridCol w:w="2547"/>
        <w:gridCol w:w="897"/>
        <w:gridCol w:w="4035"/>
      </w:tblGrid>
      <w:tr w:rsidR="001A6867" w:rsidRPr="00B7414F" w14:paraId="6A358628" w14:textId="77777777" w:rsidTr="00B7414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4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b/>
                <w:sz w:val="24"/>
                <w:szCs w:val="24"/>
              </w:rPr>
            </w:pPr>
            <w:r w:rsidRPr="00B7414F">
              <w:rPr>
                <w:rFonts w:ascii="DINRoundOT" w:hAnsi="DINRoundOT" w:cs="DINRoundOT"/>
                <w:b/>
                <w:sz w:val="24"/>
                <w:szCs w:val="24"/>
              </w:rPr>
              <w:t>ROLE Title: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5" w14:textId="20310E23" w:rsidR="001A6867" w:rsidRPr="00B7414F" w:rsidRDefault="006815BB" w:rsidP="005B7E1C">
            <w:pPr>
              <w:pStyle w:val="Title"/>
              <w:jc w:val="both"/>
              <w:rPr>
                <w:rFonts w:ascii="DINRoundOT" w:hAnsi="DINRoundOT" w:cs="DINRoundOT"/>
                <w:b/>
                <w:sz w:val="24"/>
                <w:szCs w:val="24"/>
              </w:rPr>
            </w:pPr>
            <w:r w:rsidRPr="00B7414F">
              <w:rPr>
                <w:rFonts w:ascii="DINRoundOT" w:hAnsi="DINRoundOT" w:cs="DINRoundOT"/>
                <w:caps w:val="0"/>
                <w:kern w:val="0"/>
                <w:sz w:val="24"/>
                <w:szCs w:val="24"/>
                <w:lang w:eastAsia="en-US"/>
              </w:rPr>
              <w:t>Roadside Invoicing Agent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6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b/>
                <w:sz w:val="24"/>
                <w:szCs w:val="24"/>
              </w:rPr>
            </w:pPr>
            <w:r w:rsidRPr="00B7414F">
              <w:rPr>
                <w:rFonts w:ascii="DINRoundOT" w:hAnsi="DINRoundOT" w:cs="DINRoundOT"/>
                <w:b/>
                <w:sz w:val="24"/>
                <w:szCs w:val="24"/>
              </w:rPr>
              <w:t>DAte: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7" w14:textId="52876D6C" w:rsidR="001A6867" w:rsidRPr="00B7414F" w:rsidRDefault="001A6867" w:rsidP="004D586A">
            <w:pPr>
              <w:pStyle w:val="Title"/>
              <w:jc w:val="left"/>
              <w:rPr>
                <w:rFonts w:ascii="DINRoundOT" w:hAnsi="DINRoundOT" w:cs="DINRoundOT"/>
                <w:b/>
                <w:sz w:val="24"/>
                <w:szCs w:val="24"/>
              </w:rPr>
            </w:pPr>
          </w:p>
        </w:tc>
      </w:tr>
      <w:tr w:rsidR="001A6867" w:rsidRPr="00B7414F" w14:paraId="6A35862D" w14:textId="77777777" w:rsidTr="00B7414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9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b/>
                <w:sz w:val="24"/>
                <w:szCs w:val="24"/>
              </w:rPr>
            </w:pPr>
            <w:r w:rsidRPr="00B7414F">
              <w:rPr>
                <w:rFonts w:ascii="DINRoundOT" w:hAnsi="DINRoundOT" w:cs="DINRoundOT"/>
                <w:b/>
                <w:sz w:val="24"/>
                <w:szCs w:val="24"/>
              </w:rPr>
              <w:t>ROLE Code: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A" w14:textId="5C0A3E07" w:rsidR="001A6867" w:rsidRPr="00B7414F" w:rsidRDefault="002F1EBA" w:rsidP="00B554AB">
            <w:pPr>
              <w:pStyle w:val="Title"/>
              <w:jc w:val="both"/>
              <w:rPr>
                <w:rFonts w:ascii="DINRoundOT" w:hAnsi="DINRoundOT" w:cs="DINRoundOT"/>
                <w:b/>
                <w:sz w:val="24"/>
                <w:szCs w:val="24"/>
              </w:rPr>
            </w:pPr>
            <w:r>
              <w:rPr>
                <w:rFonts w:ascii="DINRoundOT" w:hAnsi="DINRoundOT" w:cs="DINRoundOT"/>
                <w:b/>
                <w:sz w:val="24"/>
                <w:szCs w:val="24"/>
              </w:rPr>
              <w:t>B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B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b/>
                <w:sz w:val="24"/>
                <w:szCs w:val="24"/>
              </w:rPr>
            </w:pPr>
            <w:r w:rsidRPr="00B7414F">
              <w:rPr>
                <w:rFonts w:ascii="DINRoundOT" w:hAnsi="DINRoundOT" w:cs="DINRoundOT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B7414F">
                <w:rPr>
                  <w:rFonts w:ascii="DINRoundOT" w:hAnsi="DINRoundOT" w:cs="DINRoundOT"/>
                  <w:b/>
                  <w:sz w:val="24"/>
                  <w:szCs w:val="24"/>
                </w:rPr>
                <w:t>Unit</w:t>
              </w:r>
            </w:smartTag>
            <w:r w:rsidRPr="00B7414F">
              <w:rPr>
                <w:rFonts w:ascii="DINRoundOT" w:hAnsi="DINRoundOT" w:cs="DINRoundOT"/>
                <w:b/>
                <w:sz w:val="24"/>
                <w:szCs w:val="24"/>
              </w:rPr>
              <w:t>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C" w14:textId="77777777" w:rsidR="001A6867" w:rsidRPr="00B7414F" w:rsidRDefault="00F22CD0" w:rsidP="00AB25DA">
            <w:pPr>
              <w:pStyle w:val="Title"/>
              <w:jc w:val="both"/>
              <w:rPr>
                <w:rFonts w:ascii="DINRoundOT" w:hAnsi="DINRoundOT" w:cs="DINRoundOT"/>
                <w:b/>
                <w:sz w:val="24"/>
                <w:szCs w:val="24"/>
              </w:rPr>
            </w:pPr>
            <w:r w:rsidRPr="00B7414F">
              <w:rPr>
                <w:rFonts w:ascii="DINRoundOT" w:hAnsi="DINRoundOT" w:cs="DINRoundOT"/>
                <w:caps w:val="0"/>
                <w:kern w:val="0"/>
                <w:sz w:val="24"/>
                <w:szCs w:val="24"/>
                <w:lang w:eastAsia="en-US"/>
              </w:rPr>
              <w:t>Legal Services</w:t>
            </w:r>
            <w:r w:rsidR="005D0C59" w:rsidRPr="00B7414F">
              <w:rPr>
                <w:rFonts w:ascii="DINRoundOT" w:hAnsi="DINRoundOT" w:cs="DINRoundOT"/>
                <w:caps w:val="0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6867" w:rsidRPr="00B7414F" w14:paraId="6A358632" w14:textId="77777777" w:rsidTr="00B7414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E" w14:textId="0FFA6F28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b/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2F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30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8631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1A6867" w:rsidRPr="00B7414F" w14:paraId="6A358637" w14:textId="77777777" w:rsidTr="00B7414F"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358633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b/>
                <w:sz w:val="20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A358634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A358635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A358636" w14:textId="77777777" w:rsidR="001A6867" w:rsidRPr="00B7414F" w:rsidRDefault="001A6867" w:rsidP="00B554AB">
            <w:pPr>
              <w:pStyle w:val="Title"/>
              <w:jc w:val="both"/>
              <w:rPr>
                <w:rFonts w:ascii="DINRoundOT" w:hAnsi="DINRoundOT" w:cs="DINRoundOT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48428E" w:rsidRPr="00B7414F" w14:paraId="6A35863C" w14:textId="77777777" w:rsidTr="00B7414F">
        <w:tc>
          <w:tcPr>
            <w:tcW w:w="3108" w:type="dxa"/>
            <w:gridSpan w:val="2"/>
            <w:shd w:val="clear" w:color="auto" w:fill="auto"/>
          </w:tcPr>
          <w:p w14:paraId="6A358638" w14:textId="77777777" w:rsidR="0048428E" w:rsidRPr="00B7414F" w:rsidRDefault="0048428E" w:rsidP="000C0050">
            <w:pPr>
              <w:rPr>
                <w:rFonts w:ascii="DINRoundOT" w:hAnsi="DINRoundOT" w:cs="DINRoundOT"/>
                <w:b/>
              </w:rPr>
            </w:pPr>
            <w:r w:rsidRPr="00B7414F">
              <w:rPr>
                <w:rFonts w:ascii="DINRoundOT" w:hAnsi="DINRoundOT" w:cs="DINRoundOT"/>
                <w:b/>
              </w:rPr>
              <w:t>Role</w:t>
            </w:r>
          </w:p>
        </w:tc>
        <w:tc>
          <w:tcPr>
            <w:tcW w:w="4122" w:type="dxa"/>
            <w:gridSpan w:val="2"/>
            <w:shd w:val="clear" w:color="auto" w:fill="auto"/>
          </w:tcPr>
          <w:p w14:paraId="6A358639" w14:textId="77777777" w:rsidR="0048428E" w:rsidRPr="00B7414F" w:rsidRDefault="0048428E" w:rsidP="000C0050">
            <w:pPr>
              <w:rPr>
                <w:rFonts w:ascii="DINRoundOT" w:hAnsi="DINRoundOT" w:cs="DINRoundOT"/>
                <w:b/>
              </w:rPr>
            </w:pPr>
            <w:r w:rsidRPr="00B7414F">
              <w:rPr>
                <w:rFonts w:ascii="DINRoundOT" w:hAnsi="DINRoundOT" w:cs="DINRoundOT"/>
                <w:b/>
              </w:rPr>
              <w:t>Need to Do</w:t>
            </w:r>
          </w:p>
        </w:tc>
        <w:tc>
          <w:tcPr>
            <w:tcW w:w="3444" w:type="dxa"/>
            <w:gridSpan w:val="2"/>
            <w:shd w:val="clear" w:color="auto" w:fill="auto"/>
          </w:tcPr>
          <w:p w14:paraId="6A35863A" w14:textId="77777777" w:rsidR="0048428E" w:rsidRPr="00B7414F" w:rsidRDefault="0048428E" w:rsidP="000C0050">
            <w:pPr>
              <w:rPr>
                <w:rFonts w:ascii="DINRoundOT" w:hAnsi="DINRoundOT" w:cs="DINRoundOT"/>
                <w:b/>
              </w:rPr>
            </w:pPr>
            <w:r w:rsidRPr="00B7414F">
              <w:rPr>
                <w:rFonts w:ascii="DINRoundOT" w:hAnsi="DINRoundOT" w:cs="DINRoundOT"/>
                <w:b/>
              </w:rPr>
              <w:t>Need To Know</w:t>
            </w:r>
          </w:p>
        </w:tc>
        <w:tc>
          <w:tcPr>
            <w:tcW w:w="4035" w:type="dxa"/>
            <w:shd w:val="clear" w:color="auto" w:fill="auto"/>
          </w:tcPr>
          <w:p w14:paraId="6A35863B" w14:textId="77777777" w:rsidR="0048428E" w:rsidRPr="00B7414F" w:rsidRDefault="0048428E" w:rsidP="000C0050">
            <w:pPr>
              <w:rPr>
                <w:rFonts w:ascii="DINRoundOT" w:hAnsi="DINRoundOT" w:cs="DINRoundOT"/>
                <w:b/>
              </w:rPr>
            </w:pPr>
            <w:r w:rsidRPr="00B7414F">
              <w:rPr>
                <w:rFonts w:ascii="DINRoundOT" w:hAnsi="DINRoundOT" w:cs="DINRoundOT"/>
                <w:b/>
              </w:rPr>
              <w:t xml:space="preserve">Need to </w:t>
            </w:r>
            <w:r w:rsidR="00132C72" w:rsidRPr="00B7414F">
              <w:rPr>
                <w:rFonts w:ascii="DINRoundOT" w:hAnsi="DINRoundOT" w:cs="DINRoundOT"/>
                <w:b/>
              </w:rPr>
              <w:t>Be</w:t>
            </w:r>
          </w:p>
        </w:tc>
      </w:tr>
      <w:tr w:rsidR="00C72EE1" w:rsidRPr="001F76A3" w14:paraId="6A3586A2" w14:textId="77777777" w:rsidTr="00B7414F">
        <w:tc>
          <w:tcPr>
            <w:tcW w:w="3108" w:type="dxa"/>
            <w:gridSpan w:val="2"/>
            <w:shd w:val="clear" w:color="auto" w:fill="auto"/>
          </w:tcPr>
          <w:p w14:paraId="6A35863D" w14:textId="26611216" w:rsidR="00C72EE1" w:rsidRPr="00B7414F" w:rsidRDefault="00C72EE1" w:rsidP="002D749E">
            <w:pPr>
              <w:rPr>
                <w:rFonts w:ascii="DINRoundOT" w:hAnsi="DINRoundOT" w:cs="DINRoundOT"/>
                <w:b/>
                <w:sz w:val="16"/>
                <w:szCs w:val="16"/>
                <w:lang w:val="fr-FR"/>
              </w:rPr>
            </w:pPr>
            <w:proofErr w:type="spellStart"/>
            <w:r w:rsidRPr="00B7414F">
              <w:rPr>
                <w:rFonts w:ascii="DINRoundOT" w:hAnsi="DINRoundOT" w:cs="DINRoundOT"/>
                <w:b/>
                <w:sz w:val="16"/>
                <w:szCs w:val="16"/>
                <w:lang w:val="fr-FR"/>
              </w:rPr>
              <w:t>Role</w:t>
            </w:r>
            <w:proofErr w:type="spellEnd"/>
            <w:r w:rsidRPr="00B7414F">
              <w:rPr>
                <w:rFonts w:ascii="DINRoundOT" w:hAnsi="DINRoundOT" w:cs="DINRoundOT"/>
                <w:b/>
                <w:sz w:val="16"/>
                <w:szCs w:val="16"/>
                <w:lang w:val="fr-FR"/>
              </w:rPr>
              <w:t xml:space="preserve"> </w:t>
            </w:r>
            <w:r w:rsidR="00D544B7" w:rsidRPr="00B7414F">
              <w:rPr>
                <w:rFonts w:ascii="DINRoundOT" w:hAnsi="DINRoundOT" w:cs="DINRoundOT"/>
                <w:b/>
                <w:sz w:val="16"/>
                <w:szCs w:val="16"/>
                <w:lang w:val="fr-FR"/>
              </w:rPr>
              <w:t>Propose</w:t>
            </w:r>
          </w:p>
          <w:p w14:paraId="6A35863E" w14:textId="77777777" w:rsidR="00C72EE1" w:rsidRPr="00B7414F" w:rsidRDefault="00C72EE1" w:rsidP="002D749E">
            <w:pPr>
              <w:rPr>
                <w:rFonts w:ascii="DINRoundOT" w:hAnsi="DINRoundOT" w:cs="DINRoundOT"/>
                <w:b/>
                <w:sz w:val="16"/>
                <w:szCs w:val="16"/>
                <w:lang w:val="fr-FR"/>
              </w:rPr>
            </w:pPr>
          </w:p>
          <w:p w14:paraId="6A35863F" w14:textId="77777777" w:rsidR="0095512B" w:rsidRPr="00B7414F" w:rsidRDefault="004D586A" w:rsidP="002D749E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To </w:t>
            </w:r>
            <w:r w:rsidR="0095512B" w:rsidRPr="00B7414F">
              <w:rPr>
                <w:rFonts w:ascii="DINRoundOT" w:hAnsi="DINRoundOT" w:cs="DINRoundOT"/>
                <w:sz w:val="14"/>
                <w:szCs w:val="16"/>
              </w:rPr>
              <w:t xml:space="preserve">identify, 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>process and recover the cost of RAC attending our members following a road traffic accident</w:t>
            </w:r>
            <w:r w:rsidR="0095512B" w:rsidRPr="00B7414F">
              <w:rPr>
                <w:rFonts w:ascii="DINRoundOT" w:hAnsi="DINRoundOT" w:cs="DINRoundOT"/>
                <w:sz w:val="14"/>
                <w:szCs w:val="16"/>
              </w:rPr>
              <w:t>.</w:t>
            </w:r>
          </w:p>
          <w:p w14:paraId="6A358640" w14:textId="77777777" w:rsidR="0095512B" w:rsidRPr="00B7414F" w:rsidRDefault="004D586A" w:rsidP="002D749E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To provide advice and support to our </w:t>
            </w:r>
            <w:r w:rsidR="0095512B" w:rsidRPr="00B7414F">
              <w:rPr>
                <w:rFonts w:ascii="DINRoundOT" w:hAnsi="DINRoundOT" w:cs="DINRoundOT"/>
                <w:sz w:val="14"/>
                <w:szCs w:val="16"/>
              </w:rPr>
              <w:t xml:space="preserve">private and corporate 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members where required </w:t>
            </w:r>
            <w:r w:rsidR="0095512B" w:rsidRPr="00B7414F">
              <w:rPr>
                <w:rFonts w:ascii="DINRoundOT" w:hAnsi="DINRoundOT" w:cs="DINRoundOT"/>
                <w:sz w:val="14"/>
                <w:szCs w:val="16"/>
              </w:rPr>
              <w:t xml:space="preserve">for the recovery process in an RTA situation. </w:t>
            </w:r>
          </w:p>
          <w:p w14:paraId="6A358641" w14:textId="77777777" w:rsidR="004D586A" w:rsidRPr="00B7414F" w:rsidRDefault="0095512B" w:rsidP="002D749E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To identify opportunities for personal injury, credit hire and credit repairs services where required by our members to </w:t>
            </w:r>
            <w:r w:rsidR="004D586A" w:rsidRPr="00B7414F">
              <w:rPr>
                <w:rFonts w:ascii="DINRoundOT" w:hAnsi="DINRoundOT" w:cs="DINRoundOT"/>
                <w:sz w:val="14"/>
                <w:szCs w:val="16"/>
              </w:rPr>
              <w:t>maximis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>e</w:t>
            </w:r>
            <w:r w:rsidR="004D586A" w:rsidRPr="00B7414F">
              <w:rPr>
                <w:rFonts w:ascii="DINRoundOT" w:hAnsi="DINRoundOT" w:cs="DINRoundOT"/>
                <w:sz w:val="14"/>
                <w:szCs w:val="16"/>
              </w:rPr>
              <w:t xml:space="preserve"> 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revenue opportunities and ensure awareness of product benefits. </w:t>
            </w:r>
          </w:p>
          <w:p w14:paraId="6A358642" w14:textId="77777777" w:rsidR="0095512B" w:rsidRPr="00B7414F" w:rsidRDefault="0095512B" w:rsidP="002D749E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To provide a rounded customer services function for administration of our RAC Legal Expenses product.</w:t>
            </w:r>
          </w:p>
          <w:p w14:paraId="6A358643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44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4"/>
              </w:rPr>
              <w:t xml:space="preserve">Role Dimension: </w:t>
            </w:r>
            <w:r w:rsidRPr="00B7414F">
              <w:rPr>
                <w:rFonts w:ascii="DINRoundOT" w:hAnsi="DINRoundOT" w:cs="DINRoundOT"/>
                <w:sz w:val="14"/>
                <w:szCs w:val="14"/>
              </w:rPr>
              <w:t>Operations</w:t>
            </w:r>
          </w:p>
          <w:p w14:paraId="6A358645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</w:p>
          <w:p w14:paraId="6A358646" w14:textId="238D5E17" w:rsidR="00C72EE1" w:rsidRPr="00B7414F" w:rsidRDefault="00C72EE1" w:rsidP="002D749E">
            <w:pPr>
              <w:rPr>
                <w:rFonts w:ascii="DINRoundOT" w:hAnsi="DINRoundOT" w:cs="DINRoundOT"/>
                <w:b/>
                <w:sz w:val="14"/>
                <w:szCs w:val="14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4"/>
              </w:rPr>
              <w:t>Working Hours:</w:t>
            </w:r>
            <w:r w:rsidR="004D586A" w:rsidRPr="00B7414F">
              <w:rPr>
                <w:rFonts w:ascii="DINRoundOT" w:hAnsi="DINRoundOT" w:cs="DINRoundOT"/>
                <w:sz w:val="14"/>
                <w:szCs w:val="14"/>
              </w:rPr>
              <w:t xml:space="preserve"> Mon to Fri – </w:t>
            </w:r>
            <w:r w:rsidR="007D150D" w:rsidRPr="00B7414F">
              <w:rPr>
                <w:rFonts w:ascii="DINRoundOT" w:hAnsi="DINRoundOT" w:cs="DINRoundOT"/>
                <w:sz w:val="14"/>
                <w:szCs w:val="14"/>
              </w:rPr>
              <w:t>8-</w:t>
            </w:r>
            <w:r w:rsidR="007A7908">
              <w:rPr>
                <w:rFonts w:ascii="DINRoundOT" w:hAnsi="DINRoundOT" w:cs="DINRoundOT"/>
                <w:sz w:val="14"/>
                <w:szCs w:val="14"/>
              </w:rPr>
              <w:t>8pm</w:t>
            </w:r>
          </w:p>
          <w:p w14:paraId="6A358647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</w:p>
          <w:p w14:paraId="6A358648" w14:textId="77777777" w:rsidR="00C72EE1" w:rsidRPr="00B7414F" w:rsidRDefault="00C72EE1" w:rsidP="002D749E">
            <w:pPr>
              <w:rPr>
                <w:rFonts w:ascii="DINRoundOT" w:hAnsi="DINRoundOT" w:cs="DINRoundOT"/>
                <w:b/>
                <w:sz w:val="14"/>
                <w:szCs w:val="14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4"/>
              </w:rPr>
              <w:t>Financial</w:t>
            </w:r>
          </w:p>
          <w:p w14:paraId="6A358649" w14:textId="77777777" w:rsidR="004D586A" w:rsidRPr="00B7414F" w:rsidRDefault="004D586A" w:rsidP="002D749E">
            <w:pPr>
              <w:rPr>
                <w:rFonts w:ascii="DINRoundOT" w:hAnsi="DINRoundOT" w:cs="DINRoundOT"/>
                <w:b/>
                <w:sz w:val="14"/>
                <w:szCs w:val="14"/>
              </w:rPr>
            </w:pPr>
          </w:p>
          <w:p w14:paraId="6A35864A" w14:textId="77777777" w:rsidR="00C72EE1" w:rsidRPr="00B7414F" w:rsidRDefault="004B3F04" w:rsidP="002D749E">
            <w:pPr>
              <w:rPr>
                <w:rFonts w:ascii="DINRoundOT" w:hAnsi="DINRoundOT" w:cs="DINRoundOT"/>
                <w:sz w:val="14"/>
                <w:szCs w:val="14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4"/>
              </w:rPr>
              <w:t>Non-Financial</w:t>
            </w:r>
            <w:r w:rsidR="00C72EE1" w:rsidRPr="00B7414F">
              <w:rPr>
                <w:rFonts w:ascii="DINRoundOT" w:hAnsi="DINRoundOT" w:cs="DINRoundOT"/>
                <w:b/>
                <w:sz w:val="14"/>
                <w:szCs w:val="14"/>
              </w:rPr>
              <w:t xml:space="preserve">: </w:t>
            </w:r>
            <w:r w:rsidR="00C72EE1" w:rsidRPr="00B7414F">
              <w:rPr>
                <w:rFonts w:ascii="DINRoundOT" w:hAnsi="DINRoundOT" w:cs="DINRoundOT"/>
                <w:sz w:val="14"/>
                <w:szCs w:val="14"/>
              </w:rPr>
              <w:t xml:space="preserve">All RAC LS Products </w:t>
            </w:r>
            <w:proofErr w:type="gramStart"/>
            <w:r w:rsidR="00C72EE1" w:rsidRPr="00B7414F">
              <w:rPr>
                <w:rFonts w:ascii="DINRoundOT" w:hAnsi="DINRoundOT" w:cs="DINRoundOT"/>
                <w:sz w:val="14"/>
                <w:szCs w:val="14"/>
              </w:rPr>
              <w:t>and  provision</w:t>
            </w:r>
            <w:proofErr w:type="gramEnd"/>
            <w:r w:rsidR="00C72EE1" w:rsidRPr="00B7414F">
              <w:rPr>
                <w:rFonts w:ascii="DINRoundOT" w:hAnsi="DINRoundOT" w:cs="DINRoundOT"/>
                <w:sz w:val="14"/>
                <w:szCs w:val="14"/>
              </w:rPr>
              <w:t xml:space="preserve"> of services to corporate partners</w:t>
            </w:r>
          </w:p>
          <w:p w14:paraId="6A35864B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</w:p>
          <w:p w14:paraId="6A35864C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4"/>
              </w:rPr>
              <w:t xml:space="preserve">Reports to: </w:t>
            </w:r>
            <w:r w:rsidRPr="00B7414F">
              <w:rPr>
                <w:rFonts w:ascii="DINRoundOT" w:hAnsi="DINRoundOT" w:cs="DINRoundOT"/>
                <w:sz w:val="14"/>
                <w:szCs w:val="14"/>
              </w:rPr>
              <w:t xml:space="preserve"> </w:t>
            </w:r>
            <w:r w:rsidR="00C05FF3" w:rsidRPr="00B7414F">
              <w:rPr>
                <w:rFonts w:ascii="DINRoundOT" w:hAnsi="DINRoundOT" w:cs="DINRoundOT"/>
                <w:sz w:val="14"/>
                <w:szCs w:val="14"/>
              </w:rPr>
              <w:t>Claims Services</w:t>
            </w:r>
            <w:r w:rsidR="004D586A" w:rsidRPr="00B7414F">
              <w:rPr>
                <w:rFonts w:ascii="DINRoundOT" w:hAnsi="DINRoundOT" w:cs="DINRoundOT"/>
                <w:sz w:val="14"/>
                <w:szCs w:val="14"/>
              </w:rPr>
              <w:t xml:space="preserve"> </w:t>
            </w:r>
            <w:r w:rsidRPr="00B7414F">
              <w:rPr>
                <w:rFonts w:ascii="DINRoundOT" w:hAnsi="DINRoundOT" w:cs="DINRoundOT"/>
                <w:sz w:val="14"/>
                <w:szCs w:val="14"/>
              </w:rPr>
              <w:t>Team Manager</w:t>
            </w:r>
          </w:p>
          <w:p w14:paraId="6A35864D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</w:p>
          <w:p w14:paraId="6A35864E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4"/>
              </w:rPr>
              <w:t>Relationships Internal:</w:t>
            </w:r>
            <w:r w:rsidRPr="00B7414F">
              <w:rPr>
                <w:rFonts w:ascii="DINRoundOT" w:hAnsi="DINRoundOT" w:cs="DINRoundOT"/>
                <w:sz w:val="14"/>
                <w:szCs w:val="14"/>
              </w:rPr>
              <w:t xml:space="preserve"> All RAC Colleagues</w:t>
            </w:r>
            <w:r w:rsidR="000943C9" w:rsidRPr="00B7414F">
              <w:rPr>
                <w:rFonts w:ascii="DINRoundOT" w:hAnsi="DINRoundOT" w:cs="DINRoundOT"/>
                <w:sz w:val="14"/>
                <w:szCs w:val="14"/>
              </w:rPr>
              <w:t>, Senior managers, Customer Relations/Customer services. Breakdown Assistance Centre</w:t>
            </w:r>
          </w:p>
          <w:p w14:paraId="6A35864F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</w:p>
          <w:p w14:paraId="6A358650" w14:textId="77777777" w:rsidR="000943C9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4"/>
              </w:rPr>
              <w:t>External</w:t>
            </w:r>
            <w:r w:rsidR="000943C9" w:rsidRPr="00B7414F">
              <w:rPr>
                <w:rFonts w:ascii="DINRoundOT" w:hAnsi="DINRoundOT" w:cs="DINRoundOT"/>
                <w:b/>
                <w:sz w:val="14"/>
                <w:szCs w:val="14"/>
              </w:rPr>
              <w:t xml:space="preserve">: </w:t>
            </w:r>
            <w:r w:rsidR="000943C9" w:rsidRPr="00B7414F">
              <w:rPr>
                <w:rFonts w:ascii="DINRoundOT" w:hAnsi="DINRoundOT" w:cs="DINRoundOT"/>
                <w:sz w:val="14"/>
                <w:szCs w:val="14"/>
              </w:rPr>
              <w:t xml:space="preserve">Individual and corporate customers, RAC appointed solicitors, </w:t>
            </w:r>
            <w:r w:rsidR="0095512B" w:rsidRPr="00B7414F">
              <w:rPr>
                <w:rFonts w:ascii="DINRoundOT" w:hAnsi="DINRoundOT" w:cs="DINRoundOT"/>
                <w:sz w:val="14"/>
                <w:szCs w:val="14"/>
              </w:rPr>
              <w:t>Insurance companies and brokers.</w:t>
            </w:r>
          </w:p>
          <w:p w14:paraId="6A358651" w14:textId="77777777" w:rsidR="000943C9" w:rsidRPr="00B7414F" w:rsidRDefault="000943C9" w:rsidP="002D749E">
            <w:pPr>
              <w:rPr>
                <w:rFonts w:ascii="DINRoundOT" w:hAnsi="DINRoundOT" w:cs="DINRoundOT"/>
                <w:b/>
                <w:sz w:val="14"/>
                <w:szCs w:val="14"/>
              </w:rPr>
            </w:pPr>
          </w:p>
          <w:p w14:paraId="6A358652" w14:textId="77777777" w:rsidR="00C72EE1" w:rsidRPr="00B7414F" w:rsidRDefault="00FD3DF5" w:rsidP="002D749E">
            <w:pPr>
              <w:rPr>
                <w:rFonts w:ascii="DINRoundOT" w:hAnsi="DINRoundOT" w:cs="DINRoundOT"/>
                <w:b/>
                <w:sz w:val="14"/>
                <w:szCs w:val="14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4"/>
              </w:rPr>
              <w:t xml:space="preserve">Breadth and Depth of job </w:t>
            </w:r>
          </w:p>
          <w:p w14:paraId="6A358653" w14:textId="77777777" w:rsidR="00C72EE1" w:rsidRPr="00B7414F" w:rsidRDefault="00C72EE1" w:rsidP="002D749E">
            <w:pPr>
              <w:rPr>
                <w:rFonts w:ascii="DINRoundOT" w:hAnsi="DINRoundOT" w:cs="DINRoundOT"/>
                <w:sz w:val="14"/>
                <w:szCs w:val="14"/>
              </w:rPr>
            </w:pPr>
          </w:p>
          <w:p w14:paraId="6A358654" w14:textId="77777777" w:rsidR="00FD3DF5" w:rsidRPr="00B7414F" w:rsidRDefault="00FD3DF5" w:rsidP="002D749E">
            <w:pPr>
              <w:rPr>
                <w:rFonts w:ascii="DINRoundOT" w:hAnsi="DINRoundOT" w:cs="DINRoundOT"/>
                <w:sz w:val="16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4"/>
              </w:rPr>
              <w:t xml:space="preserve">A driven individual committed to playing a key role in contacting insurance companies and individuals to support a debt recovery process. To be able to show empathy and contact our members following </w:t>
            </w:r>
            <w:proofErr w:type="gramStart"/>
            <w:r w:rsidRPr="00B7414F">
              <w:rPr>
                <w:rFonts w:ascii="DINRoundOT" w:hAnsi="DINRoundOT" w:cs="DINRoundOT"/>
                <w:sz w:val="14"/>
                <w:szCs w:val="14"/>
              </w:rPr>
              <w:t>a</w:t>
            </w:r>
            <w:proofErr w:type="gramEnd"/>
            <w:r w:rsidRPr="00B7414F">
              <w:rPr>
                <w:rFonts w:ascii="DINRoundOT" w:hAnsi="DINRoundOT" w:cs="DINRoundOT"/>
                <w:sz w:val="14"/>
                <w:szCs w:val="14"/>
              </w:rPr>
              <w:t xml:space="preserve"> RTA. You’ll need to ensure all members are treated fairly and claims are processed to set </w:t>
            </w:r>
            <w:r w:rsidRPr="00B7414F">
              <w:rPr>
                <w:rFonts w:ascii="DINRoundOT" w:hAnsi="DINRoundOT" w:cs="DINRoundOT"/>
                <w:sz w:val="14"/>
                <w:szCs w:val="14"/>
              </w:rPr>
              <w:lastRenderedPageBreak/>
              <w:t>standards. To ensure there is an accurate audit trail for every claim that is processed.</w:t>
            </w:r>
            <w:r w:rsidRPr="00B7414F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</w:p>
        </w:tc>
        <w:tc>
          <w:tcPr>
            <w:tcW w:w="4122" w:type="dxa"/>
            <w:gridSpan w:val="2"/>
            <w:shd w:val="clear" w:color="auto" w:fill="auto"/>
          </w:tcPr>
          <w:p w14:paraId="6A358655" w14:textId="77777777" w:rsidR="00C72EE1" w:rsidRPr="00B7414F" w:rsidRDefault="00C72EE1" w:rsidP="002D749E">
            <w:pPr>
              <w:tabs>
                <w:tab w:val="left" w:pos="432"/>
              </w:tabs>
              <w:ind w:left="432" w:hanging="432"/>
              <w:rPr>
                <w:rFonts w:ascii="DINRoundOT" w:hAnsi="DINRoundOT" w:cs="DINRoundOT"/>
                <w:b/>
                <w:sz w:val="16"/>
                <w:szCs w:val="16"/>
              </w:rPr>
            </w:pPr>
            <w:r w:rsidRPr="00B7414F">
              <w:rPr>
                <w:rFonts w:ascii="DINRoundOT" w:hAnsi="DINRoundOT" w:cs="DINRoundOT"/>
                <w:b/>
                <w:sz w:val="16"/>
                <w:szCs w:val="16"/>
              </w:rPr>
              <w:lastRenderedPageBreak/>
              <w:t>Outcomes</w:t>
            </w:r>
          </w:p>
          <w:p w14:paraId="6A358656" w14:textId="77777777" w:rsidR="00C72EE1" w:rsidRPr="00B7414F" w:rsidRDefault="00C72EE1" w:rsidP="002D749E">
            <w:pPr>
              <w:tabs>
                <w:tab w:val="left" w:pos="432"/>
              </w:tabs>
              <w:rPr>
                <w:rFonts w:ascii="DINRoundOT" w:hAnsi="DINRoundOT" w:cs="DINRoundOT"/>
                <w:sz w:val="16"/>
                <w:szCs w:val="16"/>
              </w:rPr>
            </w:pPr>
            <w:r w:rsidRPr="00B7414F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</w:p>
          <w:p w14:paraId="6A35865B" w14:textId="77777777" w:rsidR="00901AC5" w:rsidRPr="00B7414F" w:rsidRDefault="00901AC5" w:rsidP="00901AC5">
            <w:pPr>
              <w:pStyle w:val="RACNormal"/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Take incoming and make outgoing calls relating to Legal Services products and services, including Accident Care, Legal Care Plus and Roadside invoicing whilst achieving internal service levels.</w:t>
            </w:r>
          </w:p>
          <w:p w14:paraId="6A35865C" w14:textId="6EE505E6" w:rsidR="006B53C8" w:rsidRPr="00B7414F" w:rsidRDefault="00BB160C" w:rsidP="002D749E">
            <w:pPr>
              <w:pStyle w:val="RACNormal"/>
              <w:rPr>
                <w:rFonts w:ascii="DINRoundOT" w:hAnsi="DINRoundOT" w:cs="DINRoundOT"/>
                <w:sz w:val="14"/>
                <w:szCs w:val="16"/>
              </w:rPr>
            </w:pPr>
            <w:r>
              <w:rPr>
                <w:rFonts w:ascii="DINRoundOT" w:hAnsi="DINRoundOT" w:cs="DINRoundOT"/>
                <w:sz w:val="14"/>
                <w:szCs w:val="16"/>
              </w:rPr>
              <w:t>Support the team</w:t>
            </w:r>
            <w:r w:rsidR="00D621CF">
              <w:rPr>
                <w:rFonts w:ascii="DINRoundOT" w:hAnsi="DINRoundOT" w:cs="DINRoundOT"/>
                <w:sz w:val="14"/>
                <w:szCs w:val="16"/>
              </w:rPr>
              <w:t xml:space="preserve"> by managing workloads to </w:t>
            </w:r>
            <w:r w:rsidR="00B63550">
              <w:rPr>
                <w:rFonts w:ascii="DINRoundOT" w:hAnsi="DINRoundOT" w:cs="DINRoundOT"/>
                <w:sz w:val="14"/>
                <w:szCs w:val="16"/>
              </w:rPr>
              <w:t>ensure</w:t>
            </w:r>
            <w:r w:rsidR="00D621CF">
              <w:rPr>
                <w:rFonts w:ascii="DINRoundOT" w:hAnsi="DINRoundOT" w:cs="DINRoundOT"/>
                <w:sz w:val="14"/>
                <w:szCs w:val="16"/>
              </w:rPr>
              <w:t xml:space="preserve"> delivery of </w:t>
            </w:r>
            <w:r w:rsidR="00901AC5" w:rsidRPr="00B7414F">
              <w:rPr>
                <w:rFonts w:ascii="DINRoundOT" w:hAnsi="DINRoundOT" w:cs="DINRoundOT"/>
                <w:sz w:val="14"/>
                <w:szCs w:val="16"/>
              </w:rPr>
              <w:t xml:space="preserve">internal key performance indicators relating to </w:t>
            </w:r>
            <w:r w:rsidR="006815BB" w:rsidRPr="00B7414F">
              <w:rPr>
                <w:rFonts w:ascii="DINRoundOT" w:hAnsi="DINRoundOT" w:cs="DINRoundOT"/>
                <w:sz w:val="14"/>
                <w:szCs w:val="16"/>
              </w:rPr>
              <w:t xml:space="preserve">case handling and </w:t>
            </w:r>
            <w:r w:rsidR="006B53C8" w:rsidRPr="00B7414F">
              <w:rPr>
                <w:rFonts w:ascii="DINRoundOT" w:hAnsi="DINRoundOT" w:cs="DINRoundOT"/>
                <w:sz w:val="14"/>
                <w:szCs w:val="16"/>
              </w:rPr>
              <w:t xml:space="preserve">calls in line with KPI’s which are set by the business </w:t>
            </w:r>
          </w:p>
          <w:p w14:paraId="16A49DCB" w14:textId="77777777" w:rsidR="00B63550" w:rsidRPr="00B92DAD" w:rsidRDefault="00B63550" w:rsidP="00B63550">
            <w:pPr>
              <w:pStyle w:val="RACNormal"/>
              <w:rPr>
                <w:rFonts w:cs="Arial"/>
                <w:sz w:val="14"/>
                <w:szCs w:val="16"/>
              </w:rPr>
            </w:pPr>
            <w:r w:rsidRPr="00B92DAD">
              <w:rPr>
                <w:rFonts w:cs="Arial"/>
                <w:sz w:val="14"/>
                <w:szCs w:val="16"/>
              </w:rPr>
              <w:t>To keep up to date with change in processes and ensure the team are briefed, trained and supplied with training manuals.</w:t>
            </w:r>
          </w:p>
          <w:p w14:paraId="6A35865F" w14:textId="639077BC" w:rsidR="00C05FF3" w:rsidRPr="00B7414F" w:rsidRDefault="006B53C8" w:rsidP="002D749E">
            <w:pPr>
              <w:pStyle w:val="RACNormal"/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To ensure that all activity is logged on our case management system</w:t>
            </w:r>
            <w:r w:rsidR="00B7414F" w:rsidRPr="00B7414F">
              <w:rPr>
                <w:rFonts w:ascii="DINRoundOT" w:hAnsi="DINRoundOT" w:cs="DINRoundOT"/>
                <w:sz w:val="14"/>
                <w:szCs w:val="16"/>
              </w:rPr>
              <w:t xml:space="preserve">, capturing </w:t>
            </w:r>
            <w:r w:rsidR="00C05FF3" w:rsidRPr="00B7414F">
              <w:rPr>
                <w:rFonts w:ascii="DINRoundOT" w:hAnsi="DINRoundOT" w:cs="DINRoundOT"/>
                <w:sz w:val="14"/>
                <w:szCs w:val="16"/>
              </w:rPr>
              <w:t>accurate and relevant information</w:t>
            </w:r>
            <w:r w:rsidR="00B7414F" w:rsidRPr="00B7414F">
              <w:rPr>
                <w:rFonts w:ascii="DINRoundOT" w:hAnsi="DINRoundOT" w:cs="DINRoundOT"/>
                <w:sz w:val="14"/>
                <w:szCs w:val="16"/>
              </w:rPr>
              <w:t>.</w:t>
            </w:r>
          </w:p>
          <w:p w14:paraId="74F3CBD0" w14:textId="77777777" w:rsidR="00170305" w:rsidRPr="00B92DAD" w:rsidRDefault="00170305" w:rsidP="00170305">
            <w:pPr>
              <w:pStyle w:val="RACNormal"/>
              <w:rPr>
                <w:rFonts w:cs="Arial"/>
                <w:sz w:val="14"/>
                <w:szCs w:val="16"/>
              </w:rPr>
            </w:pPr>
            <w:r w:rsidRPr="00B92DAD">
              <w:rPr>
                <w:rFonts w:cs="Arial"/>
                <w:sz w:val="14"/>
                <w:szCs w:val="16"/>
              </w:rPr>
              <w:t>Handling</w:t>
            </w:r>
            <w:r>
              <w:rPr>
                <w:rFonts w:cs="Arial"/>
                <w:sz w:val="14"/>
                <w:szCs w:val="16"/>
              </w:rPr>
              <w:t xml:space="preserve"> of escalated </w:t>
            </w:r>
            <w:r w:rsidRPr="00B92DAD">
              <w:rPr>
                <w:rFonts w:cs="Arial"/>
                <w:sz w:val="14"/>
                <w:szCs w:val="16"/>
              </w:rPr>
              <w:t>complaints in line with Legal Services</w:t>
            </w:r>
            <w:r>
              <w:rPr>
                <w:rFonts w:cs="Arial"/>
                <w:sz w:val="14"/>
                <w:szCs w:val="16"/>
              </w:rPr>
              <w:t xml:space="preserve"> complaints procedure.  Strong focus on </w:t>
            </w:r>
            <w:proofErr w:type="gramStart"/>
            <w:r>
              <w:rPr>
                <w:rFonts w:cs="Arial"/>
                <w:sz w:val="14"/>
                <w:szCs w:val="16"/>
              </w:rPr>
              <w:t>24 hour</w:t>
            </w:r>
            <w:proofErr w:type="gramEnd"/>
            <w:r>
              <w:rPr>
                <w:rFonts w:cs="Arial"/>
                <w:sz w:val="14"/>
                <w:szCs w:val="16"/>
              </w:rPr>
              <w:t xml:space="preserve"> resolutions.  </w:t>
            </w:r>
          </w:p>
          <w:p w14:paraId="6A358661" w14:textId="77777777" w:rsidR="006B53C8" w:rsidRPr="00B7414F" w:rsidRDefault="002A7686" w:rsidP="002D749E">
            <w:pPr>
              <w:pStyle w:val="RACNormal"/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Contribute to business cash flow by identifying</w:t>
            </w:r>
            <w:r w:rsidR="006B53C8" w:rsidRPr="00B7414F">
              <w:rPr>
                <w:rFonts w:ascii="DINRoundOT" w:hAnsi="DINRoundOT" w:cs="DINRoundOT"/>
                <w:sz w:val="14"/>
                <w:szCs w:val="16"/>
              </w:rPr>
              <w:t xml:space="preserve"> 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and maximising </w:t>
            </w:r>
            <w:r w:rsidR="006B53C8" w:rsidRPr="00B7414F">
              <w:rPr>
                <w:rFonts w:ascii="DINRoundOT" w:hAnsi="DINRoundOT" w:cs="DINRoundOT"/>
                <w:sz w:val="14"/>
                <w:szCs w:val="16"/>
              </w:rPr>
              <w:t xml:space="preserve">all recovery 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revenue </w:t>
            </w:r>
            <w:r w:rsidR="006B53C8" w:rsidRPr="00B7414F">
              <w:rPr>
                <w:rFonts w:ascii="DINRoundOT" w:hAnsi="DINRoundOT" w:cs="DINRoundOT"/>
                <w:sz w:val="14"/>
                <w:szCs w:val="16"/>
              </w:rPr>
              <w:t xml:space="preserve">opportunities to maximise cash flow for the business and meet objectives  </w:t>
            </w:r>
          </w:p>
          <w:p w14:paraId="6A358664" w14:textId="77777777" w:rsidR="006B53C8" w:rsidRPr="00B7414F" w:rsidRDefault="00121F1D" w:rsidP="002D749E">
            <w:pPr>
              <w:pStyle w:val="RACNormal"/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Work</w:t>
            </w:r>
            <w:r w:rsidR="006B53C8" w:rsidRPr="00B7414F">
              <w:rPr>
                <w:rFonts w:ascii="DINRoundOT" w:hAnsi="DINRoundOT" w:cs="DINRoundOT"/>
                <w:sz w:val="14"/>
                <w:szCs w:val="16"/>
              </w:rPr>
              <w:t xml:space="preserve"> to standards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 outlined</w:t>
            </w:r>
            <w:r w:rsidR="006B53C8" w:rsidRPr="00B7414F">
              <w:rPr>
                <w:rFonts w:ascii="DINRoundOT" w:hAnsi="DINRoundOT" w:cs="DINRoundOT"/>
                <w:sz w:val="14"/>
                <w:szCs w:val="16"/>
              </w:rPr>
              <w:t xml:space="preserve"> by the Financial Conduct Authority, </w:t>
            </w:r>
            <w:r w:rsidR="00C05FF3" w:rsidRPr="00B7414F">
              <w:rPr>
                <w:rFonts w:ascii="DINRoundOT" w:hAnsi="DINRoundOT" w:cs="DINRoundOT"/>
                <w:sz w:val="14"/>
                <w:szCs w:val="16"/>
              </w:rPr>
              <w:t>GDPR</w:t>
            </w:r>
            <w:r w:rsidR="006B53C8" w:rsidRPr="00B7414F">
              <w:rPr>
                <w:rFonts w:ascii="DINRoundOT" w:hAnsi="DINRoundOT" w:cs="DINRoundOT"/>
                <w:sz w:val="14"/>
                <w:szCs w:val="16"/>
              </w:rPr>
              <w:t xml:space="preserve"> and other relevant legislation </w:t>
            </w:r>
          </w:p>
          <w:p w14:paraId="6A358665" w14:textId="77777777" w:rsidR="008E2664" w:rsidRPr="00B7414F" w:rsidRDefault="00121F1D" w:rsidP="002D749E">
            <w:pPr>
              <w:pStyle w:val="RACNormal"/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A</w:t>
            </w:r>
            <w:r w:rsidR="00ED1493" w:rsidRPr="00B7414F">
              <w:rPr>
                <w:rFonts w:ascii="DINRoundOT" w:hAnsi="DINRoundOT" w:cs="DINRoundOT"/>
                <w:sz w:val="14"/>
                <w:szCs w:val="16"/>
              </w:rPr>
              <w:t xml:space="preserve">dministering the </w:t>
            </w:r>
            <w:r w:rsidR="008E2664" w:rsidRPr="00B7414F">
              <w:rPr>
                <w:rFonts w:ascii="DINRoundOT" w:hAnsi="DINRoundOT" w:cs="DINRoundOT"/>
                <w:sz w:val="14"/>
                <w:szCs w:val="16"/>
              </w:rPr>
              <w:t xml:space="preserve">Legal Care </w:t>
            </w:r>
            <w:r w:rsidR="00C05FF3" w:rsidRPr="00B7414F">
              <w:rPr>
                <w:rFonts w:ascii="DINRoundOT" w:hAnsi="DINRoundOT" w:cs="DINRoundOT"/>
                <w:sz w:val="14"/>
                <w:szCs w:val="16"/>
              </w:rPr>
              <w:t xml:space="preserve">Plus </w:t>
            </w:r>
            <w:r w:rsidR="00ED1493" w:rsidRPr="00B7414F">
              <w:rPr>
                <w:rFonts w:ascii="DINRoundOT" w:hAnsi="DINRoundOT" w:cs="DINRoundOT"/>
                <w:sz w:val="14"/>
                <w:szCs w:val="16"/>
              </w:rPr>
              <w:t>policy book</w:t>
            </w:r>
            <w:r w:rsidR="008E2664" w:rsidRPr="00B7414F">
              <w:rPr>
                <w:rFonts w:ascii="DINRoundOT" w:hAnsi="DINRoundOT" w:cs="DINRoundOT"/>
                <w:sz w:val="14"/>
                <w:szCs w:val="16"/>
              </w:rPr>
              <w:t xml:space="preserve"> </w:t>
            </w:r>
            <w:r w:rsidR="00ED1493" w:rsidRPr="00B7414F">
              <w:rPr>
                <w:rFonts w:ascii="DINRoundOT" w:hAnsi="DINRoundOT" w:cs="DINRoundOT"/>
                <w:sz w:val="14"/>
                <w:szCs w:val="16"/>
              </w:rPr>
              <w:t>including midterm adjustments, cancellations and renewals.</w:t>
            </w:r>
          </w:p>
          <w:p w14:paraId="6A358666" w14:textId="77777777" w:rsidR="00121F1D" w:rsidRPr="00B7414F" w:rsidRDefault="00121F1D" w:rsidP="002D749E">
            <w:pPr>
              <w:pStyle w:val="RACNormal"/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Ov</w:t>
            </w:r>
            <w:r w:rsidR="008E2664" w:rsidRPr="00B7414F">
              <w:rPr>
                <w:rFonts w:ascii="DINRoundOT" w:hAnsi="DINRoundOT" w:cs="DINRoundOT"/>
                <w:sz w:val="14"/>
                <w:szCs w:val="16"/>
              </w:rPr>
              <w:t xml:space="preserve">ercome objections for any customers looking </w:t>
            </w:r>
            <w:r w:rsidR="00472EDE" w:rsidRPr="00B7414F">
              <w:rPr>
                <w:rFonts w:ascii="DINRoundOT" w:hAnsi="DINRoundOT" w:cs="DINRoundOT"/>
                <w:sz w:val="14"/>
                <w:szCs w:val="16"/>
              </w:rPr>
              <w:t xml:space="preserve">not to renew or cancel </w:t>
            </w:r>
            <w:r w:rsidR="008E2664" w:rsidRPr="00B7414F">
              <w:rPr>
                <w:rFonts w:ascii="DINRoundOT" w:hAnsi="DINRoundOT" w:cs="DINRoundOT"/>
                <w:sz w:val="14"/>
                <w:szCs w:val="16"/>
              </w:rPr>
              <w:t>their policy</w:t>
            </w:r>
            <w:r w:rsidR="00472EDE" w:rsidRPr="00B7414F">
              <w:rPr>
                <w:rFonts w:ascii="DINRoundOT" w:hAnsi="DINRoundOT" w:cs="DINRoundOT"/>
                <w:sz w:val="14"/>
                <w:szCs w:val="16"/>
              </w:rPr>
              <w:t xml:space="preserve"> </w:t>
            </w:r>
            <w:r w:rsidR="008E2664" w:rsidRPr="00B7414F">
              <w:rPr>
                <w:rFonts w:ascii="DINRoundOT" w:hAnsi="DINRoundOT" w:cs="DINRoundOT"/>
                <w:sz w:val="14"/>
                <w:szCs w:val="16"/>
              </w:rPr>
              <w:t xml:space="preserve">on the assumption that they understand the policy benefits and value </w:t>
            </w:r>
            <w:r w:rsidR="00CF2F6D" w:rsidRPr="00B7414F">
              <w:rPr>
                <w:rFonts w:ascii="DINRoundOT" w:hAnsi="DINRoundOT" w:cs="DINRoundOT"/>
                <w:sz w:val="14"/>
                <w:szCs w:val="16"/>
              </w:rPr>
              <w:t>to them of</w:t>
            </w:r>
            <w:r w:rsidR="008E2664" w:rsidRPr="00B7414F">
              <w:rPr>
                <w:rFonts w:ascii="DINRoundOT" w:hAnsi="DINRoundOT" w:cs="DINRoundOT"/>
                <w:sz w:val="14"/>
                <w:szCs w:val="16"/>
              </w:rPr>
              <w:t xml:space="preserve"> the product.</w:t>
            </w:r>
          </w:p>
          <w:p w14:paraId="6A358667" w14:textId="77777777" w:rsidR="00ED1493" w:rsidRPr="00B7414F" w:rsidRDefault="00121F1D" w:rsidP="002D749E">
            <w:pPr>
              <w:pStyle w:val="RACNormal"/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S</w:t>
            </w:r>
            <w:r w:rsidR="00ED1493" w:rsidRPr="00B7414F">
              <w:rPr>
                <w:rFonts w:ascii="DINRoundOT" w:hAnsi="DINRoundOT" w:cs="DINRoundOT"/>
                <w:sz w:val="14"/>
                <w:szCs w:val="16"/>
              </w:rPr>
              <w:t xml:space="preserve">ell </w:t>
            </w:r>
            <w:r w:rsidR="00472EDE" w:rsidRPr="00B7414F">
              <w:rPr>
                <w:rFonts w:ascii="DINRoundOT" w:hAnsi="DINRoundOT" w:cs="DINRoundOT"/>
                <w:sz w:val="14"/>
                <w:szCs w:val="16"/>
              </w:rPr>
              <w:t xml:space="preserve">and renew </w:t>
            </w:r>
            <w:r w:rsidR="00ED1493" w:rsidRPr="00B7414F">
              <w:rPr>
                <w:rFonts w:ascii="DINRoundOT" w:hAnsi="DINRoundOT" w:cs="DINRoundOT"/>
                <w:sz w:val="14"/>
                <w:szCs w:val="16"/>
              </w:rPr>
              <w:t>the Legal Care Plus policy upon re</w:t>
            </w:r>
            <w:r w:rsidR="00472EDE" w:rsidRPr="00B7414F">
              <w:rPr>
                <w:rFonts w:ascii="DINRoundOT" w:hAnsi="DINRoundOT" w:cs="DINRoundOT"/>
                <w:sz w:val="14"/>
                <w:szCs w:val="16"/>
              </w:rPr>
              <w:t>quest on a non-advisory basis whilst adhering to the PCI and regulatory script/process</w:t>
            </w:r>
          </w:p>
          <w:p w14:paraId="6A358668" w14:textId="77777777" w:rsidR="006B071C" w:rsidRPr="00B7414F" w:rsidRDefault="007536AB" w:rsidP="002D749E">
            <w:pPr>
              <w:pStyle w:val="RACNormal"/>
              <w:rPr>
                <w:rFonts w:ascii="DINRoundOT" w:hAnsi="DINRoundOT" w:cs="DINRoundOT"/>
                <w:b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6"/>
              </w:rPr>
              <w:t xml:space="preserve">Ancillary Tasks </w:t>
            </w:r>
          </w:p>
          <w:p w14:paraId="6A358669" w14:textId="77777777" w:rsidR="007536AB" w:rsidRPr="00B7414F" w:rsidRDefault="007536AB" w:rsidP="002D749E">
            <w:pPr>
              <w:pStyle w:val="RACNormal"/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lastRenderedPageBreak/>
              <w:t xml:space="preserve">To assist the </w:t>
            </w:r>
            <w:r w:rsidR="00C05FF3" w:rsidRPr="00B7414F">
              <w:rPr>
                <w:rFonts w:ascii="DINRoundOT" w:hAnsi="DINRoundOT" w:cs="DINRoundOT"/>
                <w:sz w:val="14"/>
                <w:szCs w:val="16"/>
              </w:rPr>
              <w:t>Claims Services team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 manager with any tasks/duties that a rise </w:t>
            </w:r>
          </w:p>
          <w:p w14:paraId="6A35866B" w14:textId="500506DD" w:rsidR="00B7414F" w:rsidRPr="00B7414F" w:rsidRDefault="00B7414F" w:rsidP="0095512B">
            <w:pPr>
              <w:pStyle w:val="RACNormal"/>
              <w:rPr>
                <w:rFonts w:ascii="DINRoundOT" w:hAnsi="DINRoundOT" w:cs="DINRoundOT"/>
                <w:sz w:val="16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Any other ancillary task required by the department as business support</w:t>
            </w:r>
            <w:r w:rsidRPr="00B7414F">
              <w:rPr>
                <w:rFonts w:ascii="DINRoundOT" w:hAnsi="DINRoundOT" w:cs="DINRoundOT"/>
                <w:sz w:val="16"/>
                <w:szCs w:val="16"/>
              </w:rPr>
              <w:t xml:space="preserve">. </w:t>
            </w:r>
          </w:p>
        </w:tc>
        <w:tc>
          <w:tcPr>
            <w:tcW w:w="3444" w:type="dxa"/>
            <w:gridSpan w:val="2"/>
            <w:shd w:val="clear" w:color="auto" w:fill="auto"/>
          </w:tcPr>
          <w:p w14:paraId="6A35866C" w14:textId="77777777" w:rsidR="00C72EE1" w:rsidRPr="00B7414F" w:rsidRDefault="00C72EE1" w:rsidP="000C0050">
            <w:pPr>
              <w:rPr>
                <w:rFonts w:ascii="DINRoundOT" w:hAnsi="DINRoundOT" w:cs="DINRoundOT"/>
                <w:b/>
                <w:sz w:val="16"/>
                <w:szCs w:val="16"/>
              </w:rPr>
            </w:pPr>
            <w:r w:rsidRPr="00B7414F">
              <w:rPr>
                <w:rFonts w:ascii="DINRoundOT" w:hAnsi="DINRoundOT" w:cs="DINRoundOT"/>
                <w:b/>
                <w:sz w:val="16"/>
                <w:szCs w:val="16"/>
              </w:rPr>
              <w:lastRenderedPageBreak/>
              <w:t>Skills/Knowledge/Experience</w:t>
            </w:r>
          </w:p>
          <w:p w14:paraId="6A35866D" w14:textId="77777777" w:rsidR="00C72EE1" w:rsidRPr="00B7414F" w:rsidRDefault="00C72EE1" w:rsidP="000C0050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6A35866E" w14:textId="77777777" w:rsidR="00C72EE1" w:rsidRPr="00B7414F" w:rsidRDefault="00BA0DA3" w:rsidP="00C72EE1">
            <w:pPr>
              <w:rPr>
                <w:rFonts w:ascii="DINRoundOT" w:hAnsi="DINRoundOT" w:cs="DINRoundOT"/>
                <w:b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6"/>
              </w:rPr>
              <w:t xml:space="preserve">Specialist Knowledge </w:t>
            </w:r>
          </w:p>
          <w:p w14:paraId="6A35866F" w14:textId="77777777" w:rsidR="00BA0DA3" w:rsidRPr="00B7414F" w:rsidRDefault="00BA0DA3" w:rsidP="00C72EE1">
            <w:pPr>
              <w:rPr>
                <w:rFonts w:ascii="DINRoundOT" w:hAnsi="DINRoundOT" w:cs="DINRoundOT"/>
                <w:b/>
                <w:sz w:val="14"/>
                <w:szCs w:val="16"/>
              </w:rPr>
            </w:pPr>
          </w:p>
          <w:p w14:paraId="6A358670" w14:textId="77777777" w:rsidR="00472EDE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Basic understand of the RTA insurance process</w:t>
            </w:r>
          </w:p>
          <w:p w14:paraId="6A358671" w14:textId="77777777" w:rsidR="00472EDE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72" w14:textId="77777777" w:rsidR="00472EDE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Basic understanding of motor liability</w:t>
            </w:r>
          </w:p>
          <w:p w14:paraId="6A358673" w14:textId="77777777" w:rsidR="00472EDE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74" w14:textId="77777777" w:rsidR="00472EDE" w:rsidRPr="00B7414F" w:rsidRDefault="00FD3DF5" w:rsidP="00C72EE1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Accident Care and Legal Services processe</w:t>
            </w:r>
            <w:r w:rsidR="00472EDE" w:rsidRPr="00B7414F">
              <w:rPr>
                <w:rFonts w:ascii="DINRoundOT" w:hAnsi="DINRoundOT" w:cs="DINRoundOT"/>
                <w:sz w:val="14"/>
                <w:szCs w:val="16"/>
              </w:rPr>
              <w:t>s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 to identify invoicing opportunities. </w:t>
            </w:r>
          </w:p>
          <w:p w14:paraId="6A358675" w14:textId="77777777" w:rsidR="00472EDE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76" w14:textId="77777777" w:rsidR="00BA0DA3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Basic understanding of Legal Expenses Insurance</w:t>
            </w:r>
          </w:p>
          <w:p w14:paraId="6A358677" w14:textId="77777777" w:rsidR="00472EDE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78" w14:textId="77777777" w:rsidR="00472EDE" w:rsidRPr="00B7414F" w:rsidRDefault="00472EDE" w:rsidP="00C72EE1">
            <w:pPr>
              <w:rPr>
                <w:rFonts w:ascii="DINRoundOT" w:hAnsi="DINRoundOT" w:cs="DINRoundOT"/>
                <w:b/>
                <w:sz w:val="14"/>
                <w:szCs w:val="16"/>
              </w:rPr>
            </w:pPr>
          </w:p>
          <w:p w14:paraId="6A358679" w14:textId="77777777" w:rsidR="00C72EE1" w:rsidRPr="00B7414F" w:rsidRDefault="004D7FE5" w:rsidP="00C72EE1">
            <w:pPr>
              <w:rPr>
                <w:rFonts w:ascii="DINRoundOT" w:hAnsi="DINRoundOT" w:cs="DINRoundOT"/>
                <w:b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6"/>
              </w:rPr>
              <w:t xml:space="preserve">Desirable Experience </w:t>
            </w:r>
          </w:p>
          <w:p w14:paraId="6A35867A" w14:textId="77777777" w:rsidR="00472EDE" w:rsidRPr="00B7414F" w:rsidRDefault="00472EDE" w:rsidP="00C72EE1">
            <w:pPr>
              <w:rPr>
                <w:rFonts w:ascii="DINRoundOT" w:hAnsi="DINRoundOT" w:cs="DINRoundOT"/>
                <w:b/>
                <w:sz w:val="14"/>
                <w:szCs w:val="16"/>
              </w:rPr>
            </w:pPr>
          </w:p>
          <w:p w14:paraId="6A35867B" w14:textId="77777777" w:rsidR="00472EDE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Basic understand of GDPR, LASPO other regulatorily bodies</w:t>
            </w:r>
          </w:p>
          <w:p w14:paraId="6A35867C" w14:textId="77777777" w:rsidR="00472EDE" w:rsidRPr="00B7414F" w:rsidRDefault="00472EDE" w:rsidP="00C72EE1">
            <w:pPr>
              <w:rPr>
                <w:rFonts w:ascii="DINRoundOT" w:hAnsi="DINRoundOT" w:cs="DINRoundOT"/>
                <w:b/>
                <w:sz w:val="14"/>
                <w:szCs w:val="16"/>
              </w:rPr>
            </w:pPr>
          </w:p>
          <w:p w14:paraId="6A35867E" w14:textId="45BDE1F0" w:rsidR="00C72EE1" w:rsidRPr="00B7414F" w:rsidRDefault="00472EDE" w:rsidP="00B7414F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Knowledge of RAC products and services, including Accident Care and Legal Care Plus</w:t>
            </w:r>
            <w:r w:rsidR="00C72EE1" w:rsidRPr="00B7414F">
              <w:rPr>
                <w:rFonts w:ascii="DINRoundOT" w:hAnsi="DINRoundOT" w:cs="DINRoundOT"/>
                <w:sz w:val="14"/>
                <w:szCs w:val="16"/>
              </w:rPr>
              <w:tab/>
            </w:r>
            <w:r w:rsidR="00C72EE1" w:rsidRPr="00B7414F">
              <w:rPr>
                <w:rFonts w:ascii="DINRoundOT" w:hAnsi="DINRoundOT" w:cs="DINRoundOT"/>
                <w:sz w:val="14"/>
                <w:szCs w:val="16"/>
              </w:rPr>
              <w:tab/>
            </w:r>
            <w:r w:rsidR="00C72EE1" w:rsidRPr="00B7414F">
              <w:rPr>
                <w:rFonts w:ascii="DINRoundOT" w:hAnsi="DINRoundOT" w:cs="DINRoundOT"/>
                <w:sz w:val="14"/>
                <w:szCs w:val="16"/>
              </w:rPr>
              <w:tab/>
            </w:r>
            <w:r w:rsidR="00C72EE1" w:rsidRPr="00B7414F">
              <w:rPr>
                <w:rFonts w:ascii="DINRoundOT" w:hAnsi="DINRoundOT" w:cs="DINRoundOT"/>
                <w:sz w:val="14"/>
                <w:szCs w:val="16"/>
              </w:rPr>
              <w:tab/>
            </w:r>
            <w:r w:rsidR="00C72EE1" w:rsidRPr="00B7414F">
              <w:rPr>
                <w:rFonts w:ascii="DINRoundOT" w:hAnsi="DINRoundOT" w:cs="DINRoundOT"/>
                <w:sz w:val="14"/>
                <w:szCs w:val="16"/>
              </w:rPr>
              <w:tab/>
              <w:t xml:space="preserve">.  </w:t>
            </w:r>
          </w:p>
          <w:p w14:paraId="6A35867F" w14:textId="77777777" w:rsidR="006B071C" w:rsidRPr="00B7414F" w:rsidRDefault="006B071C" w:rsidP="00C72EE1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Good working knowledge and application of liability, motor and insurance claims with a good sales technique and ability to manage objection</w:t>
            </w:r>
          </w:p>
          <w:p w14:paraId="6A358680" w14:textId="77777777" w:rsidR="00472EDE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81" w14:textId="77777777" w:rsidR="00472EDE" w:rsidRPr="00B7414F" w:rsidRDefault="00472EDE" w:rsidP="00C72EE1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Experience of working in a credit control team</w:t>
            </w:r>
          </w:p>
          <w:p w14:paraId="6A358682" w14:textId="77777777" w:rsidR="006B071C" w:rsidRPr="00B7414F" w:rsidRDefault="006B071C" w:rsidP="00C72EE1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83" w14:textId="77777777" w:rsidR="006B071C" w:rsidRPr="00B7414F" w:rsidRDefault="006B071C" w:rsidP="00C72EE1">
            <w:pPr>
              <w:rPr>
                <w:rFonts w:ascii="DINRoundOT" w:hAnsi="DINRoundOT" w:cs="DINRoundOT"/>
                <w:b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/>
                <w:sz w:val="14"/>
                <w:szCs w:val="16"/>
              </w:rPr>
              <w:t xml:space="preserve">Essential Experience </w:t>
            </w:r>
          </w:p>
          <w:p w14:paraId="6A358684" w14:textId="77777777" w:rsidR="006B071C" w:rsidRPr="00B7414F" w:rsidRDefault="006B071C" w:rsidP="00C72EE1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85" w14:textId="77777777" w:rsidR="00C05FF3" w:rsidRPr="00B7414F" w:rsidRDefault="006B071C" w:rsidP="00C72EE1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At least 3 months experience of working within a call centre </w:t>
            </w:r>
          </w:p>
          <w:p w14:paraId="6A358686" w14:textId="77777777" w:rsidR="00C05FF3" w:rsidRPr="00B7414F" w:rsidRDefault="00C05FF3" w:rsidP="00C72EE1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87" w14:textId="77777777" w:rsidR="006B071C" w:rsidRPr="00B7414F" w:rsidRDefault="00C05FF3" w:rsidP="00C72EE1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>E</w:t>
            </w:r>
            <w:r w:rsidR="006B071C" w:rsidRPr="00B7414F">
              <w:rPr>
                <w:rFonts w:ascii="DINRoundOT" w:hAnsi="DINRoundOT" w:cs="DINRoundOT"/>
                <w:sz w:val="14"/>
                <w:szCs w:val="16"/>
              </w:rPr>
              <w:t xml:space="preserve">xperience working within a team in a 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>customer-oriented</w:t>
            </w:r>
            <w:r w:rsidR="006B071C" w:rsidRPr="00B7414F">
              <w:rPr>
                <w:rFonts w:ascii="DINRoundOT" w:hAnsi="DINRoundOT" w:cs="DINRoundOT"/>
                <w:sz w:val="14"/>
                <w:szCs w:val="16"/>
              </w:rPr>
              <w:t xml:space="preserve"> environment</w:t>
            </w:r>
          </w:p>
          <w:p w14:paraId="6A358688" w14:textId="77777777" w:rsidR="006B071C" w:rsidRPr="00B7414F" w:rsidRDefault="006B071C" w:rsidP="00C72EE1">
            <w:pPr>
              <w:rPr>
                <w:rFonts w:ascii="DINRoundOT" w:hAnsi="DINRoundOT" w:cs="DINRoundOT"/>
                <w:sz w:val="14"/>
                <w:szCs w:val="16"/>
              </w:rPr>
            </w:pPr>
          </w:p>
          <w:p w14:paraId="6A358689" w14:textId="77777777" w:rsidR="0088212A" w:rsidRPr="00B7414F" w:rsidRDefault="0088212A" w:rsidP="0088212A">
            <w:pPr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A broad range of </w:t>
            </w:r>
            <w:r w:rsidR="00C05FF3" w:rsidRPr="00B7414F">
              <w:rPr>
                <w:rFonts w:ascii="DINRoundOT" w:hAnsi="DINRoundOT" w:cs="DINRoundOT"/>
                <w:sz w:val="14"/>
                <w:szCs w:val="16"/>
              </w:rPr>
              <w:t>Microsoft</w:t>
            </w: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 skills</w:t>
            </w:r>
          </w:p>
          <w:p w14:paraId="6A35868A" w14:textId="77777777" w:rsidR="0088212A" w:rsidRPr="00B7414F" w:rsidRDefault="0088212A" w:rsidP="00C72EE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6A35868B" w14:textId="77777777" w:rsidR="006B071C" w:rsidRPr="00B7414F" w:rsidRDefault="006B071C" w:rsidP="00C72EE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6A35868C" w14:textId="77777777" w:rsidR="006B071C" w:rsidRPr="00B7414F" w:rsidRDefault="006B071C" w:rsidP="00C72EE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6A35868D" w14:textId="77777777" w:rsidR="006B071C" w:rsidRPr="00B7414F" w:rsidRDefault="006B071C" w:rsidP="00C72EE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6A35868E" w14:textId="77777777" w:rsidR="006B071C" w:rsidRPr="00B7414F" w:rsidRDefault="006B071C" w:rsidP="00C72EE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6A35868F" w14:textId="77777777" w:rsidR="006B071C" w:rsidRPr="00B7414F" w:rsidRDefault="006B071C" w:rsidP="00C72EE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6A358690" w14:textId="77777777" w:rsidR="00C72EE1" w:rsidRPr="00B7414F" w:rsidRDefault="00C72EE1" w:rsidP="00C72EE1">
            <w:pPr>
              <w:rPr>
                <w:rFonts w:ascii="DINRoundOT" w:hAnsi="DINRoundOT" w:cs="DINRoundOT"/>
                <w:sz w:val="16"/>
                <w:szCs w:val="16"/>
              </w:rPr>
            </w:pPr>
            <w:r w:rsidRPr="00B7414F" w:rsidDel="000C0EB1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shd w:val="clear" w:color="auto" w:fill="auto"/>
          </w:tcPr>
          <w:p w14:paraId="6A358691" w14:textId="77777777" w:rsidR="00C72EE1" w:rsidRPr="00B7414F" w:rsidRDefault="00C72EE1" w:rsidP="000C0050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B7414F">
              <w:rPr>
                <w:rFonts w:ascii="DINRoundOT" w:hAnsi="DINRoundOT" w:cs="DINRoundOT"/>
                <w:b/>
                <w:bCs/>
                <w:sz w:val="16"/>
                <w:szCs w:val="16"/>
              </w:rPr>
              <w:lastRenderedPageBreak/>
              <w:t>Capabilities/Strengths:</w:t>
            </w:r>
          </w:p>
          <w:p w14:paraId="6A358692" w14:textId="77777777" w:rsidR="00C72EE1" w:rsidRPr="00B7414F" w:rsidRDefault="00C72EE1" w:rsidP="000C0050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</w:p>
          <w:p w14:paraId="6A358693" w14:textId="77777777" w:rsidR="00C72EE1" w:rsidRPr="00B7414F" w:rsidRDefault="00C72EE1" w:rsidP="00B365D5">
            <w:pPr>
              <w:rPr>
                <w:rFonts w:ascii="DINRoundOT" w:hAnsi="DINRoundOT" w:cs="DINRoundOT"/>
                <w:bCs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Cs/>
                <w:sz w:val="14"/>
                <w:szCs w:val="16"/>
              </w:rPr>
              <w:t xml:space="preserve">Need to exhibit behaviours consistent with </w:t>
            </w:r>
            <w:smartTag w:uri="urn:schemas-microsoft-com:office:smarttags" w:element="stockticker">
              <w:r w:rsidRPr="00B7414F">
                <w:rPr>
                  <w:rFonts w:ascii="DINRoundOT" w:hAnsi="DINRoundOT" w:cs="DINRoundOT"/>
                  <w:bCs/>
                  <w:sz w:val="14"/>
                  <w:szCs w:val="16"/>
                </w:rPr>
                <w:t>RAC</w:t>
              </w:r>
            </w:smartTag>
            <w:r w:rsidRPr="00B7414F">
              <w:rPr>
                <w:rFonts w:ascii="DINRoundOT" w:hAnsi="DINRoundOT" w:cs="DINRoundOT"/>
                <w:bCs/>
                <w:sz w:val="14"/>
                <w:szCs w:val="16"/>
              </w:rPr>
              <w:t xml:space="preserve"> core values:</w:t>
            </w:r>
          </w:p>
          <w:p w14:paraId="6A358694" w14:textId="77777777" w:rsidR="007D150D" w:rsidRPr="00B7414F" w:rsidRDefault="007D150D" w:rsidP="00B365D5">
            <w:pPr>
              <w:rPr>
                <w:rFonts w:ascii="DINRoundOT" w:hAnsi="DINRoundOT" w:cs="DINRoundOT"/>
                <w:bCs/>
                <w:sz w:val="14"/>
                <w:szCs w:val="16"/>
              </w:rPr>
            </w:pPr>
          </w:p>
          <w:p w14:paraId="6A358695" w14:textId="77777777" w:rsidR="00C72EE1" w:rsidRPr="00B7414F" w:rsidRDefault="00472EDE" w:rsidP="004230EA">
            <w:pPr>
              <w:numPr>
                <w:ilvl w:val="0"/>
                <w:numId w:val="13"/>
              </w:numPr>
              <w:tabs>
                <w:tab w:val="clear" w:pos="360"/>
              </w:tabs>
              <w:spacing w:after="120"/>
              <w:ind w:left="249" w:hanging="249"/>
              <w:rPr>
                <w:rFonts w:ascii="DINRoundOT" w:hAnsi="DINRoundOT" w:cs="DINRoundOT"/>
                <w:bCs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Cs/>
                <w:sz w:val="14"/>
                <w:szCs w:val="16"/>
              </w:rPr>
              <w:t xml:space="preserve">Handle it together- </w:t>
            </w:r>
            <w:r w:rsidR="007D150D" w:rsidRPr="00B7414F">
              <w:rPr>
                <w:rFonts w:ascii="DINRoundOT" w:hAnsi="DINRoundOT" w:cs="DINRoundOT"/>
                <w:bCs/>
                <w:sz w:val="14"/>
                <w:szCs w:val="16"/>
              </w:rPr>
              <w:t>You’ve worked as one team, showing fairness, respect fairness and integrity.</w:t>
            </w:r>
          </w:p>
          <w:p w14:paraId="6A358696" w14:textId="77777777" w:rsidR="00472EDE" w:rsidRPr="00B7414F" w:rsidRDefault="00472EDE" w:rsidP="004230EA">
            <w:pPr>
              <w:numPr>
                <w:ilvl w:val="0"/>
                <w:numId w:val="13"/>
              </w:numPr>
              <w:tabs>
                <w:tab w:val="clear" w:pos="360"/>
              </w:tabs>
              <w:spacing w:after="120"/>
              <w:ind w:left="249" w:hanging="249"/>
              <w:rPr>
                <w:rFonts w:ascii="DINRoundOT" w:hAnsi="DINRoundOT" w:cs="DINRoundOT"/>
                <w:bCs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Cs/>
                <w:sz w:val="14"/>
                <w:szCs w:val="16"/>
              </w:rPr>
              <w:t>Exceptional Service-</w:t>
            </w:r>
            <w:r w:rsidR="007D150D" w:rsidRPr="00B7414F">
              <w:rPr>
                <w:rFonts w:ascii="DINRoundOT" w:hAnsi="DINRoundOT" w:cs="DINRoundOT"/>
              </w:rPr>
              <w:t xml:space="preserve"> </w:t>
            </w:r>
            <w:r w:rsidR="007D150D" w:rsidRPr="00B7414F">
              <w:rPr>
                <w:rFonts w:ascii="DINRoundOT" w:hAnsi="DINRoundOT" w:cs="DINRoundOT"/>
                <w:bCs/>
                <w:sz w:val="14"/>
                <w:szCs w:val="16"/>
              </w:rPr>
              <w:t>You’ve delivered excellent results and service, every time</w:t>
            </w:r>
          </w:p>
          <w:p w14:paraId="6A358697" w14:textId="77777777" w:rsidR="00472EDE" w:rsidRPr="00B7414F" w:rsidRDefault="007D150D" w:rsidP="004230EA">
            <w:pPr>
              <w:numPr>
                <w:ilvl w:val="0"/>
                <w:numId w:val="13"/>
              </w:numPr>
              <w:tabs>
                <w:tab w:val="clear" w:pos="360"/>
              </w:tabs>
              <w:spacing w:after="120"/>
              <w:ind w:left="249" w:hanging="249"/>
              <w:rPr>
                <w:rFonts w:ascii="DINRoundOT" w:hAnsi="DINRoundOT" w:cs="DINRoundOT"/>
                <w:bCs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Cs/>
                <w:sz w:val="14"/>
                <w:szCs w:val="16"/>
              </w:rPr>
              <w:t>Raise the bar-</w:t>
            </w:r>
            <w:r w:rsidRPr="00B7414F">
              <w:rPr>
                <w:rFonts w:ascii="DINRoundOT" w:hAnsi="DINRoundOT" w:cs="DINRoundOT"/>
              </w:rPr>
              <w:t xml:space="preserve"> </w:t>
            </w:r>
            <w:r w:rsidRPr="00B7414F">
              <w:rPr>
                <w:rFonts w:ascii="DINRoundOT" w:hAnsi="DINRoundOT" w:cs="DINRoundOT"/>
                <w:bCs/>
                <w:sz w:val="14"/>
                <w:szCs w:val="16"/>
              </w:rPr>
              <w:t>You’ve always looked for better ways to be even better</w:t>
            </w:r>
          </w:p>
          <w:p w14:paraId="6A358698" w14:textId="77777777" w:rsidR="007D150D" w:rsidRPr="00B7414F" w:rsidRDefault="007D150D" w:rsidP="004230EA">
            <w:pPr>
              <w:numPr>
                <w:ilvl w:val="0"/>
                <w:numId w:val="13"/>
              </w:numPr>
              <w:tabs>
                <w:tab w:val="clear" w:pos="360"/>
              </w:tabs>
              <w:spacing w:after="120"/>
              <w:ind w:left="249" w:hanging="249"/>
              <w:rPr>
                <w:rFonts w:ascii="DINRoundOT" w:hAnsi="DINRoundOT" w:cs="DINRoundOT"/>
                <w:bCs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Cs/>
                <w:sz w:val="14"/>
                <w:szCs w:val="16"/>
              </w:rPr>
              <w:t>Own it-</w:t>
            </w:r>
            <w:r w:rsidRPr="00B7414F">
              <w:rPr>
                <w:rFonts w:ascii="DINRoundOT" w:hAnsi="DINRoundOT" w:cs="DINRoundOT"/>
              </w:rPr>
              <w:t xml:space="preserve"> </w:t>
            </w:r>
            <w:r w:rsidRPr="00B7414F">
              <w:rPr>
                <w:rFonts w:ascii="DINRoundOT" w:hAnsi="DINRoundOT" w:cs="DINRoundOT"/>
                <w:bCs/>
                <w:sz w:val="14"/>
                <w:szCs w:val="16"/>
              </w:rPr>
              <w:t xml:space="preserve">You are empowered to </w:t>
            </w:r>
            <w:proofErr w:type="gramStart"/>
            <w:r w:rsidRPr="00B7414F">
              <w:rPr>
                <w:rFonts w:ascii="DINRoundOT" w:hAnsi="DINRoundOT" w:cs="DINRoundOT"/>
                <w:bCs/>
                <w:sz w:val="14"/>
                <w:szCs w:val="16"/>
              </w:rPr>
              <w:t>take action</w:t>
            </w:r>
            <w:proofErr w:type="gramEnd"/>
          </w:p>
          <w:p w14:paraId="6A358699" w14:textId="77777777" w:rsidR="00C72EE1" w:rsidRPr="00B7414F" w:rsidRDefault="00C72EE1" w:rsidP="005D02AA">
            <w:pPr>
              <w:ind w:left="252"/>
              <w:rPr>
                <w:rFonts w:ascii="DINRoundOT" w:hAnsi="DINRoundOT" w:cs="DINRoundOT"/>
                <w:bCs/>
                <w:sz w:val="14"/>
                <w:szCs w:val="16"/>
              </w:rPr>
            </w:pPr>
          </w:p>
          <w:p w14:paraId="6A35869A" w14:textId="77777777" w:rsidR="00C72EE1" w:rsidRPr="00B7414F" w:rsidRDefault="00C72EE1" w:rsidP="004230EA">
            <w:pPr>
              <w:pStyle w:val="BodyText"/>
              <w:ind w:left="176" w:hanging="176"/>
              <w:jc w:val="both"/>
              <w:rPr>
                <w:rFonts w:ascii="DINRoundOT" w:hAnsi="DINRoundOT" w:cs="DINRoundOT"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b/>
                <w:bCs/>
                <w:sz w:val="14"/>
                <w:szCs w:val="16"/>
              </w:rPr>
              <w:t xml:space="preserve">Key Competencies </w:t>
            </w:r>
            <w:r w:rsidRPr="00B7414F">
              <w:rPr>
                <w:rFonts w:ascii="DINRoundOT" w:hAnsi="DINRoundOT" w:cs="DINRoundOT"/>
                <w:b/>
                <w:sz w:val="14"/>
                <w:szCs w:val="16"/>
              </w:rPr>
              <w:t>required for the role</w:t>
            </w:r>
          </w:p>
          <w:p w14:paraId="6A35869B" w14:textId="77777777" w:rsidR="00C72EE1" w:rsidRPr="00B7414F" w:rsidRDefault="00C72EE1" w:rsidP="004D586A">
            <w:pPr>
              <w:pStyle w:val="BodyText3"/>
              <w:numPr>
                <w:ilvl w:val="0"/>
                <w:numId w:val="22"/>
              </w:numPr>
              <w:ind w:left="317" w:hanging="283"/>
              <w:rPr>
                <w:rFonts w:ascii="DINRoundOT" w:hAnsi="DINRoundOT" w:cs="DINRoundOT"/>
                <w:sz w:val="14"/>
              </w:rPr>
            </w:pPr>
            <w:r w:rsidRPr="00B7414F">
              <w:rPr>
                <w:rFonts w:ascii="DINRoundOT" w:hAnsi="DINRoundOT" w:cs="DINRoundOT"/>
                <w:sz w:val="14"/>
              </w:rPr>
              <w:t xml:space="preserve">Customer Focus – Level </w:t>
            </w:r>
            <w:r w:rsidR="004D586A" w:rsidRPr="00B7414F">
              <w:rPr>
                <w:rFonts w:ascii="DINRoundOT" w:hAnsi="DINRoundOT" w:cs="DINRoundOT"/>
                <w:sz w:val="14"/>
              </w:rPr>
              <w:t>2</w:t>
            </w:r>
            <w:r w:rsidRPr="00B7414F">
              <w:rPr>
                <w:rFonts w:ascii="DINRoundOT" w:hAnsi="DINRoundOT" w:cs="DINRoundOT"/>
                <w:sz w:val="14"/>
              </w:rPr>
              <w:tab/>
            </w:r>
          </w:p>
          <w:p w14:paraId="6A35869C" w14:textId="77777777" w:rsidR="00C72EE1" w:rsidRPr="00B7414F" w:rsidRDefault="00C72EE1" w:rsidP="004230EA">
            <w:pPr>
              <w:pStyle w:val="BodyText3"/>
              <w:numPr>
                <w:ilvl w:val="0"/>
                <w:numId w:val="22"/>
              </w:numPr>
              <w:ind w:left="317" w:hanging="283"/>
              <w:rPr>
                <w:rFonts w:ascii="DINRoundOT" w:hAnsi="DINRoundOT" w:cs="DINRoundOT"/>
                <w:sz w:val="14"/>
              </w:rPr>
            </w:pPr>
            <w:r w:rsidRPr="00B7414F">
              <w:rPr>
                <w:rFonts w:ascii="DINRoundOT" w:hAnsi="DINRoundOT" w:cs="DINRoundOT"/>
                <w:sz w:val="14"/>
              </w:rPr>
              <w:t xml:space="preserve">Judgement &amp; Decision </w:t>
            </w:r>
            <w:proofErr w:type="gramStart"/>
            <w:r w:rsidRPr="00B7414F">
              <w:rPr>
                <w:rFonts w:ascii="DINRoundOT" w:hAnsi="DINRoundOT" w:cs="DINRoundOT"/>
                <w:sz w:val="14"/>
              </w:rPr>
              <w:t>Making  –</w:t>
            </w:r>
            <w:proofErr w:type="gramEnd"/>
            <w:r w:rsidRPr="00B7414F">
              <w:rPr>
                <w:rFonts w:ascii="DINRoundOT" w:hAnsi="DINRoundOT" w:cs="DINRoundOT"/>
                <w:sz w:val="14"/>
              </w:rPr>
              <w:t xml:space="preserve"> Level 2</w:t>
            </w:r>
          </w:p>
          <w:p w14:paraId="6A35869D" w14:textId="77777777" w:rsidR="00C72EE1" w:rsidRPr="00B7414F" w:rsidRDefault="00C72EE1" w:rsidP="004230EA">
            <w:pPr>
              <w:pStyle w:val="BodyText3"/>
              <w:numPr>
                <w:ilvl w:val="0"/>
                <w:numId w:val="22"/>
              </w:numPr>
              <w:ind w:left="317" w:hanging="283"/>
              <w:rPr>
                <w:rFonts w:ascii="DINRoundOT" w:hAnsi="DINRoundOT" w:cs="DINRoundOT"/>
                <w:sz w:val="14"/>
              </w:rPr>
            </w:pPr>
            <w:r w:rsidRPr="00B7414F">
              <w:rPr>
                <w:rFonts w:ascii="DINRoundOT" w:hAnsi="DINRoundOT" w:cs="DINRoundOT"/>
                <w:sz w:val="14"/>
              </w:rPr>
              <w:t xml:space="preserve">Continuous </w:t>
            </w:r>
            <w:proofErr w:type="gramStart"/>
            <w:r w:rsidRPr="00B7414F">
              <w:rPr>
                <w:rFonts w:ascii="DINRoundOT" w:hAnsi="DINRoundOT" w:cs="DINRoundOT"/>
                <w:sz w:val="14"/>
              </w:rPr>
              <w:t>improvement  –</w:t>
            </w:r>
            <w:proofErr w:type="gramEnd"/>
            <w:r w:rsidRPr="00B7414F">
              <w:rPr>
                <w:rFonts w:ascii="DINRoundOT" w:hAnsi="DINRoundOT" w:cs="DINRoundOT"/>
                <w:sz w:val="14"/>
              </w:rPr>
              <w:t xml:space="preserve"> Level 1</w:t>
            </w:r>
          </w:p>
          <w:p w14:paraId="6A35869E" w14:textId="77777777" w:rsidR="00C72EE1" w:rsidRPr="00B7414F" w:rsidRDefault="00C72EE1" w:rsidP="004230EA">
            <w:pPr>
              <w:pStyle w:val="BodyText3"/>
              <w:numPr>
                <w:ilvl w:val="0"/>
                <w:numId w:val="22"/>
              </w:numPr>
              <w:ind w:left="317" w:hanging="283"/>
              <w:rPr>
                <w:rFonts w:ascii="DINRoundOT" w:hAnsi="DINRoundOT" w:cs="DINRoundOT"/>
                <w:sz w:val="14"/>
              </w:rPr>
            </w:pPr>
            <w:r w:rsidRPr="00B7414F">
              <w:rPr>
                <w:rFonts w:ascii="DINRoundOT" w:hAnsi="DINRoundOT" w:cs="DINRoundOT"/>
                <w:sz w:val="14"/>
              </w:rPr>
              <w:t xml:space="preserve">Interpersonal and Influencing </w:t>
            </w:r>
            <w:proofErr w:type="gramStart"/>
            <w:r w:rsidRPr="00B7414F">
              <w:rPr>
                <w:rFonts w:ascii="DINRoundOT" w:hAnsi="DINRoundOT" w:cs="DINRoundOT"/>
                <w:sz w:val="14"/>
              </w:rPr>
              <w:t>skills  –</w:t>
            </w:r>
            <w:proofErr w:type="gramEnd"/>
            <w:r w:rsidRPr="00B7414F">
              <w:rPr>
                <w:rFonts w:ascii="DINRoundOT" w:hAnsi="DINRoundOT" w:cs="DINRoundOT"/>
                <w:sz w:val="14"/>
              </w:rPr>
              <w:t xml:space="preserve"> Level 2</w:t>
            </w:r>
          </w:p>
          <w:p w14:paraId="6A35869F" w14:textId="2C014AA1" w:rsidR="004D7FE5" w:rsidRPr="00B7414F" w:rsidRDefault="004D7FE5" w:rsidP="004230EA">
            <w:pPr>
              <w:pStyle w:val="ListParagraph"/>
              <w:numPr>
                <w:ilvl w:val="0"/>
                <w:numId w:val="22"/>
              </w:numPr>
              <w:ind w:left="318" w:hanging="284"/>
              <w:rPr>
                <w:rFonts w:ascii="DINRoundOT" w:hAnsi="DINRoundOT" w:cs="DINRoundOT"/>
                <w:bCs/>
                <w:sz w:val="14"/>
                <w:szCs w:val="16"/>
              </w:rPr>
            </w:pPr>
            <w:r w:rsidRPr="00B7414F">
              <w:rPr>
                <w:rFonts w:ascii="DINRoundOT" w:hAnsi="DINRoundOT" w:cs="DINRoundOT"/>
                <w:sz w:val="14"/>
                <w:szCs w:val="16"/>
              </w:rPr>
              <w:t xml:space="preserve">Team Working - </w:t>
            </w:r>
            <w:r w:rsidR="006815BB" w:rsidRPr="00B7414F">
              <w:rPr>
                <w:rFonts w:ascii="DINRoundOT" w:hAnsi="DINRoundOT" w:cs="DINRoundOT"/>
                <w:sz w:val="14"/>
                <w:szCs w:val="16"/>
              </w:rPr>
              <w:t>2</w:t>
            </w:r>
          </w:p>
          <w:p w14:paraId="6A3586A0" w14:textId="77777777" w:rsidR="00C72EE1" w:rsidRPr="001F76A3" w:rsidRDefault="00C72EE1" w:rsidP="005D02AA">
            <w:pPr>
              <w:rPr>
                <w:rFonts w:ascii="DINRoundOT" w:hAnsi="DINRoundOT" w:cs="DINRoundOT"/>
                <w:bCs/>
                <w:sz w:val="16"/>
                <w:szCs w:val="16"/>
              </w:rPr>
            </w:pPr>
          </w:p>
          <w:p w14:paraId="6A3586A1" w14:textId="77777777" w:rsidR="00C72EE1" w:rsidRPr="001F76A3" w:rsidRDefault="00C72EE1" w:rsidP="00BF2F27">
            <w:pPr>
              <w:pStyle w:val="BodyText3"/>
              <w:rPr>
                <w:rFonts w:ascii="DINRoundOT" w:hAnsi="DINRoundOT" w:cs="DINRoundOT"/>
                <w:bCs/>
              </w:rPr>
            </w:pPr>
          </w:p>
        </w:tc>
      </w:tr>
    </w:tbl>
    <w:p w14:paraId="6A3586A3" w14:textId="77777777" w:rsidR="002040D1" w:rsidRPr="001F76A3" w:rsidRDefault="002040D1" w:rsidP="0081682C">
      <w:pPr>
        <w:rPr>
          <w:rFonts w:ascii="DINRoundOT" w:hAnsi="DINRoundOT" w:cs="DINRoundOT"/>
        </w:rPr>
      </w:pPr>
    </w:p>
    <w:sectPr w:rsidR="002040D1" w:rsidRPr="001F76A3" w:rsidSect="00AC47BD"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F7997" w14:textId="77777777" w:rsidR="000F4608" w:rsidRDefault="000F4608">
      <w:r>
        <w:separator/>
      </w:r>
    </w:p>
  </w:endnote>
  <w:endnote w:type="continuationSeparator" w:id="0">
    <w:p w14:paraId="69C8B558" w14:textId="77777777" w:rsidR="000F4608" w:rsidRDefault="000F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56820" w14:textId="77777777" w:rsidR="000F4608" w:rsidRDefault="000F4608">
      <w:r>
        <w:separator/>
      </w:r>
    </w:p>
  </w:footnote>
  <w:footnote w:type="continuationSeparator" w:id="0">
    <w:p w14:paraId="3B611BC4" w14:textId="77777777" w:rsidR="000F4608" w:rsidRDefault="000F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090E"/>
    <w:multiLevelType w:val="multilevel"/>
    <w:tmpl w:val="5718C5D6"/>
    <w:numStyleLink w:val="HayGroupBulletlist"/>
  </w:abstractNum>
  <w:abstractNum w:abstractNumId="2" w15:restartNumberingAfterBreak="0">
    <w:nsid w:val="086662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D1B0D"/>
    <w:multiLevelType w:val="hybridMultilevel"/>
    <w:tmpl w:val="2CC269C0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3F8A"/>
    <w:multiLevelType w:val="hybridMultilevel"/>
    <w:tmpl w:val="59D83758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C5080"/>
    <w:multiLevelType w:val="singleLevel"/>
    <w:tmpl w:val="52A02D30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D740D"/>
    <w:multiLevelType w:val="hybridMultilevel"/>
    <w:tmpl w:val="B9822B34"/>
    <w:lvl w:ilvl="0" w:tplc="C86A34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7168A"/>
    <w:multiLevelType w:val="hybridMultilevel"/>
    <w:tmpl w:val="F60E1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492"/>
    <w:multiLevelType w:val="hybridMultilevel"/>
    <w:tmpl w:val="9F622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71F06"/>
    <w:multiLevelType w:val="hybridMultilevel"/>
    <w:tmpl w:val="B75CF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3751C"/>
    <w:multiLevelType w:val="hybridMultilevel"/>
    <w:tmpl w:val="1FBE3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4C04A9"/>
    <w:multiLevelType w:val="hybridMultilevel"/>
    <w:tmpl w:val="EC28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364323">
    <w:abstractNumId w:val="13"/>
  </w:num>
  <w:num w:numId="2" w16cid:durableId="1928073730">
    <w:abstractNumId w:val="0"/>
  </w:num>
  <w:num w:numId="3" w16cid:durableId="914048189">
    <w:abstractNumId w:val="17"/>
  </w:num>
  <w:num w:numId="4" w16cid:durableId="1537498718">
    <w:abstractNumId w:val="12"/>
  </w:num>
  <w:num w:numId="5" w16cid:durableId="626088893">
    <w:abstractNumId w:val="20"/>
  </w:num>
  <w:num w:numId="6" w16cid:durableId="1575314658">
    <w:abstractNumId w:val="6"/>
  </w:num>
  <w:num w:numId="7" w16cid:durableId="1114058700">
    <w:abstractNumId w:val="8"/>
  </w:num>
  <w:num w:numId="8" w16cid:durableId="1133595786">
    <w:abstractNumId w:val="21"/>
  </w:num>
  <w:num w:numId="9" w16cid:durableId="446311031">
    <w:abstractNumId w:val="18"/>
  </w:num>
  <w:num w:numId="10" w16cid:durableId="1428965191">
    <w:abstractNumId w:val="19"/>
  </w:num>
  <w:num w:numId="11" w16cid:durableId="1245725285">
    <w:abstractNumId w:val="15"/>
  </w:num>
  <w:num w:numId="12" w16cid:durableId="158693161">
    <w:abstractNumId w:val="1"/>
  </w:num>
  <w:num w:numId="13" w16cid:durableId="46690732">
    <w:abstractNumId w:val="4"/>
  </w:num>
  <w:num w:numId="14" w16cid:durableId="1971207052">
    <w:abstractNumId w:val="2"/>
  </w:num>
  <w:num w:numId="15" w16cid:durableId="953294755">
    <w:abstractNumId w:val="14"/>
  </w:num>
  <w:num w:numId="16" w16cid:durableId="625622855">
    <w:abstractNumId w:val="7"/>
  </w:num>
  <w:num w:numId="17" w16cid:durableId="1669746618">
    <w:abstractNumId w:val="16"/>
  </w:num>
  <w:num w:numId="18" w16cid:durableId="1160585948">
    <w:abstractNumId w:val="9"/>
  </w:num>
  <w:num w:numId="19" w16cid:durableId="860775523">
    <w:abstractNumId w:val="10"/>
  </w:num>
  <w:num w:numId="20" w16cid:durableId="2044750164">
    <w:abstractNumId w:val="11"/>
  </w:num>
  <w:num w:numId="21" w16cid:durableId="1037437494">
    <w:abstractNumId w:val="5"/>
  </w:num>
  <w:num w:numId="22" w16cid:durableId="1638030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13A5C"/>
    <w:rsid w:val="00047A7F"/>
    <w:rsid w:val="000830B8"/>
    <w:rsid w:val="000943C9"/>
    <w:rsid w:val="000C0050"/>
    <w:rsid w:val="000E7949"/>
    <w:rsid w:val="000F4608"/>
    <w:rsid w:val="00114DBE"/>
    <w:rsid w:val="0012082E"/>
    <w:rsid w:val="00121F1D"/>
    <w:rsid w:val="001228F5"/>
    <w:rsid w:val="00132C72"/>
    <w:rsid w:val="00143A08"/>
    <w:rsid w:val="00146590"/>
    <w:rsid w:val="00170305"/>
    <w:rsid w:val="001837B4"/>
    <w:rsid w:val="00185AEA"/>
    <w:rsid w:val="001A6867"/>
    <w:rsid w:val="001B16CB"/>
    <w:rsid w:val="001B22DB"/>
    <w:rsid w:val="001B7ACB"/>
    <w:rsid w:val="001C38E4"/>
    <w:rsid w:val="001D5637"/>
    <w:rsid w:val="001E7936"/>
    <w:rsid w:val="001F6B0A"/>
    <w:rsid w:val="001F76A3"/>
    <w:rsid w:val="002040D1"/>
    <w:rsid w:val="00210FA8"/>
    <w:rsid w:val="00212FF3"/>
    <w:rsid w:val="00213064"/>
    <w:rsid w:val="00227C04"/>
    <w:rsid w:val="002343AE"/>
    <w:rsid w:val="002468F8"/>
    <w:rsid w:val="0026026C"/>
    <w:rsid w:val="002A7686"/>
    <w:rsid w:val="002B7AF3"/>
    <w:rsid w:val="002F1EBA"/>
    <w:rsid w:val="00300379"/>
    <w:rsid w:val="00305776"/>
    <w:rsid w:val="00327C1E"/>
    <w:rsid w:val="00371094"/>
    <w:rsid w:val="00372D95"/>
    <w:rsid w:val="003735FD"/>
    <w:rsid w:val="0038468C"/>
    <w:rsid w:val="00397122"/>
    <w:rsid w:val="003A131D"/>
    <w:rsid w:val="003B1259"/>
    <w:rsid w:val="003B2E45"/>
    <w:rsid w:val="003C1B49"/>
    <w:rsid w:val="003C3CFE"/>
    <w:rsid w:val="003D5A9A"/>
    <w:rsid w:val="003E2265"/>
    <w:rsid w:val="003F5821"/>
    <w:rsid w:val="004033EB"/>
    <w:rsid w:val="0041302A"/>
    <w:rsid w:val="004230EA"/>
    <w:rsid w:val="00425A0D"/>
    <w:rsid w:val="004261E5"/>
    <w:rsid w:val="004648C8"/>
    <w:rsid w:val="00472EDE"/>
    <w:rsid w:val="00482F5C"/>
    <w:rsid w:val="0048428E"/>
    <w:rsid w:val="00484910"/>
    <w:rsid w:val="004860ED"/>
    <w:rsid w:val="004A33EA"/>
    <w:rsid w:val="004B1091"/>
    <w:rsid w:val="004B176C"/>
    <w:rsid w:val="004B3F04"/>
    <w:rsid w:val="004B4B89"/>
    <w:rsid w:val="004C3C5D"/>
    <w:rsid w:val="004D28AC"/>
    <w:rsid w:val="004D586A"/>
    <w:rsid w:val="004D7FE5"/>
    <w:rsid w:val="004E5D38"/>
    <w:rsid w:val="00503F31"/>
    <w:rsid w:val="00506BC9"/>
    <w:rsid w:val="005445EB"/>
    <w:rsid w:val="00546B88"/>
    <w:rsid w:val="0054765B"/>
    <w:rsid w:val="00547D2F"/>
    <w:rsid w:val="00567B54"/>
    <w:rsid w:val="00570919"/>
    <w:rsid w:val="005B7E1C"/>
    <w:rsid w:val="005D02AA"/>
    <w:rsid w:val="005D0C59"/>
    <w:rsid w:val="005E5B1B"/>
    <w:rsid w:val="005F4A58"/>
    <w:rsid w:val="00605413"/>
    <w:rsid w:val="00613FDB"/>
    <w:rsid w:val="00636BC8"/>
    <w:rsid w:val="00647B02"/>
    <w:rsid w:val="00662D4D"/>
    <w:rsid w:val="00670B19"/>
    <w:rsid w:val="006815BB"/>
    <w:rsid w:val="0068429F"/>
    <w:rsid w:val="00694AAB"/>
    <w:rsid w:val="006A0C36"/>
    <w:rsid w:val="006B059F"/>
    <w:rsid w:val="006B071C"/>
    <w:rsid w:val="006B1DAC"/>
    <w:rsid w:val="006B53C8"/>
    <w:rsid w:val="006D3C52"/>
    <w:rsid w:val="006E120B"/>
    <w:rsid w:val="006E4591"/>
    <w:rsid w:val="006F1BF8"/>
    <w:rsid w:val="00722C68"/>
    <w:rsid w:val="00727DAC"/>
    <w:rsid w:val="00734798"/>
    <w:rsid w:val="007536AB"/>
    <w:rsid w:val="00757B27"/>
    <w:rsid w:val="007628A7"/>
    <w:rsid w:val="00764F5E"/>
    <w:rsid w:val="00771097"/>
    <w:rsid w:val="0077237B"/>
    <w:rsid w:val="00772D0F"/>
    <w:rsid w:val="007A7908"/>
    <w:rsid w:val="007B0D25"/>
    <w:rsid w:val="007C23F1"/>
    <w:rsid w:val="007D150D"/>
    <w:rsid w:val="007F7D13"/>
    <w:rsid w:val="00807101"/>
    <w:rsid w:val="0081682C"/>
    <w:rsid w:val="00830944"/>
    <w:rsid w:val="00851980"/>
    <w:rsid w:val="0088212A"/>
    <w:rsid w:val="00895C8A"/>
    <w:rsid w:val="008A1D39"/>
    <w:rsid w:val="008B661F"/>
    <w:rsid w:val="008E2664"/>
    <w:rsid w:val="008F1D26"/>
    <w:rsid w:val="00901AC5"/>
    <w:rsid w:val="0090439E"/>
    <w:rsid w:val="00934D7B"/>
    <w:rsid w:val="009367EF"/>
    <w:rsid w:val="00952BA3"/>
    <w:rsid w:val="0095512B"/>
    <w:rsid w:val="00956CB9"/>
    <w:rsid w:val="00975BB4"/>
    <w:rsid w:val="00976F5A"/>
    <w:rsid w:val="009855A5"/>
    <w:rsid w:val="00987118"/>
    <w:rsid w:val="009A2189"/>
    <w:rsid w:val="009B2B0F"/>
    <w:rsid w:val="009D243D"/>
    <w:rsid w:val="009E3DE5"/>
    <w:rsid w:val="00A210AA"/>
    <w:rsid w:val="00A21B5D"/>
    <w:rsid w:val="00A22485"/>
    <w:rsid w:val="00A53B97"/>
    <w:rsid w:val="00A72A7F"/>
    <w:rsid w:val="00A80FD3"/>
    <w:rsid w:val="00AB1214"/>
    <w:rsid w:val="00AB25DA"/>
    <w:rsid w:val="00AC47BD"/>
    <w:rsid w:val="00AD6EE8"/>
    <w:rsid w:val="00AE6C93"/>
    <w:rsid w:val="00AE72BA"/>
    <w:rsid w:val="00AF33F7"/>
    <w:rsid w:val="00B031F1"/>
    <w:rsid w:val="00B067BF"/>
    <w:rsid w:val="00B203D4"/>
    <w:rsid w:val="00B360AB"/>
    <w:rsid w:val="00B365D5"/>
    <w:rsid w:val="00B42576"/>
    <w:rsid w:val="00B554AB"/>
    <w:rsid w:val="00B63550"/>
    <w:rsid w:val="00B73ED1"/>
    <w:rsid w:val="00B7414F"/>
    <w:rsid w:val="00B746EE"/>
    <w:rsid w:val="00B825D0"/>
    <w:rsid w:val="00B95118"/>
    <w:rsid w:val="00B96444"/>
    <w:rsid w:val="00BA0DA3"/>
    <w:rsid w:val="00BA4705"/>
    <w:rsid w:val="00BB0ED1"/>
    <w:rsid w:val="00BB160C"/>
    <w:rsid w:val="00BB50A0"/>
    <w:rsid w:val="00BF1C12"/>
    <w:rsid w:val="00BF2F27"/>
    <w:rsid w:val="00BF7858"/>
    <w:rsid w:val="00C05FF3"/>
    <w:rsid w:val="00C36E7F"/>
    <w:rsid w:val="00C40A95"/>
    <w:rsid w:val="00C628ED"/>
    <w:rsid w:val="00C72EE1"/>
    <w:rsid w:val="00C74A17"/>
    <w:rsid w:val="00C83896"/>
    <w:rsid w:val="00C902D1"/>
    <w:rsid w:val="00CD4BBB"/>
    <w:rsid w:val="00CE3B86"/>
    <w:rsid w:val="00CE4718"/>
    <w:rsid w:val="00CE4751"/>
    <w:rsid w:val="00CF2F6D"/>
    <w:rsid w:val="00D47005"/>
    <w:rsid w:val="00D544B7"/>
    <w:rsid w:val="00D621CF"/>
    <w:rsid w:val="00DA5CA7"/>
    <w:rsid w:val="00DB2FAA"/>
    <w:rsid w:val="00DD4624"/>
    <w:rsid w:val="00E01330"/>
    <w:rsid w:val="00E05460"/>
    <w:rsid w:val="00E14D3F"/>
    <w:rsid w:val="00E20913"/>
    <w:rsid w:val="00E248D6"/>
    <w:rsid w:val="00E30BC4"/>
    <w:rsid w:val="00E370BC"/>
    <w:rsid w:val="00E41E1F"/>
    <w:rsid w:val="00E43753"/>
    <w:rsid w:val="00E63350"/>
    <w:rsid w:val="00E635D6"/>
    <w:rsid w:val="00EC1D88"/>
    <w:rsid w:val="00ED1493"/>
    <w:rsid w:val="00ED2E1F"/>
    <w:rsid w:val="00EF7FF3"/>
    <w:rsid w:val="00F14A61"/>
    <w:rsid w:val="00F1633D"/>
    <w:rsid w:val="00F205C2"/>
    <w:rsid w:val="00F21229"/>
    <w:rsid w:val="00F22CD0"/>
    <w:rsid w:val="00F30CE2"/>
    <w:rsid w:val="00F373CF"/>
    <w:rsid w:val="00F40273"/>
    <w:rsid w:val="00F800F8"/>
    <w:rsid w:val="00F85B74"/>
    <w:rsid w:val="00F87965"/>
    <w:rsid w:val="00F92353"/>
    <w:rsid w:val="00F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A358622"/>
  <w15:docId w15:val="{33996B68-8AA1-459C-9269-6354CD02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6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02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link w:val="BodyTextChar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6EE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D6EE8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5D02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D02AA"/>
    <w:rPr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D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D02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74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B746E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371094"/>
    <w:rPr>
      <w:sz w:val="24"/>
      <w:szCs w:val="24"/>
    </w:rPr>
  </w:style>
  <w:style w:type="paragraph" w:customStyle="1" w:styleId="RACNormal">
    <w:name w:val="!RAC Normal"/>
    <w:basedOn w:val="Normal"/>
    <w:rsid w:val="00C72EE1"/>
    <w:pPr>
      <w:spacing w:after="240"/>
    </w:pPr>
    <w:rPr>
      <w:rFonts w:ascii="Arial" w:hAnsi="Arial"/>
      <w:spacing w:val="-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29E095F1B8F4692DEA6983FF4CDC7" ma:contentTypeVersion="16" ma:contentTypeDescription="Create a new document." ma:contentTypeScope="" ma:versionID="5fc7a99b4e45aad60c9a505a65323e49">
  <xsd:schema xmlns:xsd="http://www.w3.org/2001/XMLSchema" xmlns:xs="http://www.w3.org/2001/XMLSchema" xmlns:p="http://schemas.microsoft.com/office/2006/metadata/properties" xmlns:ns1="http://schemas.microsoft.com/sharepoint/v3" xmlns:ns2="ff419bed-b5c7-49dc-9298-0d081c2231b4" xmlns:ns3="c763efcc-5540-4852-98d0-c313fa34931e" targetNamespace="http://schemas.microsoft.com/office/2006/metadata/properties" ma:root="true" ma:fieldsID="43ffbed6a751a91e58cffa4fef64281e" ns1:_="" ns2:_="" ns3:_="">
    <xsd:import namespace="http://schemas.microsoft.com/sharepoint/v3"/>
    <xsd:import namespace="ff419bed-b5c7-49dc-9298-0d081c2231b4"/>
    <xsd:import namespace="c763efcc-5540-4852-98d0-c313fa349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19bed-b5c7-49dc-9298-0d081c223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db749ee-ce77-4013-b9d5-1fcb371a9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3efcc-5540-4852-98d0-c313fa3493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2ca9d8-7986-4f83-bc04-f6e62a8c704d}" ma:internalName="TaxCatchAll" ma:showField="CatchAllData" ma:web="c763efcc-5540-4852-98d0-c313fa349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63efcc-5540-4852-98d0-c313fa34931e" xsi:nil="true"/>
    <lcf76f155ced4ddcb4097134ff3c332f xmlns="ff419bed-b5c7-49dc-9298-0d081c2231b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0E5486-6D46-4695-94BF-3280B0A47D42}"/>
</file>

<file path=customXml/itemProps2.xml><?xml version="1.0" encoding="utf-8"?>
<ds:datastoreItem xmlns:ds="http://schemas.openxmlformats.org/officeDocument/2006/customXml" ds:itemID="{26EE5C30-9FD0-41BC-9710-8F75430305FD}"/>
</file>

<file path=customXml/itemProps3.xml><?xml version="1.0" encoding="utf-8"?>
<ds:datastoreItem xmlns:ds="http://schemas.openxmlformats.org/officeDocument/2006/customXml" ds:itemID="{20D13DA7-2A19-44A0-BB2C-19E8C4AB1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Kelly Attewell</cp:lastModifiedBy>
  <cp:revision>2</cp:revision>
  <cp:lastPrinted>2015-04-24T08:37:00Z</cp:lastPrinted>
  <dcterms:created xsi:type="dcterms:W3CDTF">2024-08-28T08:38:00Z</dcterms:created>
  <dcterms:modified xsi:type="dcterms:W3CDTF">2024-08-28T08:38:00Z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0x0101009F129E095F1B8F4692DEA6983FF4CDC7</vt:lpwstr>
  </property>
</Properties>
</file>